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200"/>
        <w:ind w:left="-426" w:hanging="0"/>
        <w:jc w:val="center"/>
        <w:rPr>
          <w:rFonts w:ascii="Times New Roman" w:hAnsi="Times New Roman" w:eastAsia="Calibri" w:cs="Times New Roman"/>
          <w:b/>
          <w:b/>
          <w:sz w:val="28"/>
          <w:szCs w:val="32"/>
          <w:u w:val="single"/>
        </w:rPr>
      </w:pPr>
      <w:r>
        <w:rPr>
          <w:rFonts w:eastAsia="Calibri" w:cs="Times New Roman" w:ascii="Times New Roman" w:hAnsi="Times New Roman"/>
          <w:b/>
          <w:sz w:val="28"/>
          <w:szCs w:val="32"/>
          <w:u w:val="single"/>
        </w:rPr>
        <w:t xml:space="preserve">ДЕНЬ ВМФ В СЕВЕРОМОРСКЕ </w:t>
      </w:r>
    </w:p>
    <w:p>
      <w:pPr>
        <w:pStyle w:val="Normal"/>
        <w:spacing w:lineRule="auto" w:line="276" w:before="0" w:after="200"/>
        <w:ind w:left="-426" w:hanging="0"/>
        <w:rPr>
          <w:rFonts w:ascii="Times New Roman" w:hAnsi="Times New Roman" w:eastAsia="Calibri" w:cs="Times New Roman"/>
          <w:b/>
          <w:b/>
          <w:color w:val="FF0000"/>
          <w:sz w:val="24"/>
          <w:szCs w:val="32"/>
        </w:rPr>
      </w:pPr>
      <w:r>
        <w:rPr>
          <w:rFonts w:eastAsia="Calibri" w:cs="Times New Roman" w:ascii="Times New Roman" w:hAnsi="Times New Roman"/>
          <w:b/>
          <w:color w:val="FF0000"/>
          <w:sz w:val="24"/>
          <w:szCs w:val="32"/>
        </w:rPr>
        <w:t>*При себе иметь оригинал документов: паспорт, свидетельство о рождении</w:t>
      </w:r>
    </w:p>
    <w:p>
      <w:pPr>
        <w:pStyle w:val="Normal"/>
        <w:spacing w:lineRule="auto" w:line="276" w:before="0" w:after="200"/>
        <w:ind w:left="-426" w:hanging="0"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bCs/>
          <w:sz w:val="24"/>
          <w:szCs w:val="32"/>
        </w:rPr>
        <w:t>Североморск</w:t>
      </w:r>
      <w:r>
        <w:rPr>
          <w:rFonts w:eastAsia="Calibri" w:cs="Times New Roman" w:ascii="Times New Roman" w:hAnsi="Times New Roman"/>
          <w:sz w:val="24"/>
          <w:szCs w:val="32"/>
        </w:rPr>
        <w:t> - город Боевой славы. Столица Северного флота России. Ежегодно здесь в последнее воскресенье июля проходят торжественные мероприятия в честь дня ВМФ. Военно-патриотическое путешествие познакомит Вас с историей города и его героями. Североморск – это город-морской порт, построенный на скалистом берегу незамерзающего Кольского залива, главная административная база Северного флота России.</w:t>
      </w:r>
    </w:p>
    <w:p>
      <w:pPr>
        <w:pStyle w:val="Normal"/>
        <w:spacing w:lineRule="auto" w:line="276" w:before="0" w:after="200"/>
        <w:ind w:left="-426" w:hanging="0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b/>
          <w:sz w:val="24"/>
          <w:szCs w:val="32"/>
        </w:rPr>
        <w:t>Отправление группы из г. Полярные Зори в 6:00</w:t>
      </w:r>
      <w:r>
        <w:rPr>
          <w:rFonts w:eastAsia="Calibri" w:cs="Times New Roman" w:ascii="Times New Roman" w:hAnsi="Times New Roman"/>
          <w:sz w:val="24"/>
          <w:szCs w:val="32"/>
        </w:rPr>
        <w:t xml:space="preserve"> (точное время будет сообщено накануне) </w:t>
      </w:r>
    </w:p>
    <w:p>
      <w:pPr>
        <w:pStyle w:val="Normal"/>
        <w:spacing w:lineRule="auto" w:line="276" w:before="0" w:after="200"/>
        <w:ind w:left="-426" w:hanging="0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b/>
          <w:sz w:val="24"/>
          <w:szCs w:val="32"/>
        </w:rPr>
        <w:t xml:space="preserve">Прибытие в посёлок Б. Сафонова. Музей Авиации Северного Флота. </w:t>
      </w:r>
      <w:r>
        <w:rPr>
          <w:rFonts w:eastAsia="Calibri" w:cs="Times New Roman" w:ascii="Times New Roman" w:hAnsi="Times New Roman"/>
          <w:sz w:val="24"/>
          <w:szCs w:val="32"/>
        </w:rPr>
        <w:t>В те годы он назывался Музей авиации Краснознаменного Северного флота. Разместили его в поселке Сафоново, где появился первый аэродром для гидросамолетов и служил Юрий Гагарин.</w:t>
      </w:r>
    </w:p>
    <w:p>
      <w:pPr>
        <w:pStyle w:val="Normal"/>
        <w:spacing w:lineRule="auto" w:line="276" w:before="0" w:after="200"/>
        <w:ind w:left="-426" w:hanging="0"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b/>
          <w:sz w:val="24"/>
          <w:szCs w:val="32"/>
        </w:rPr>
        <w:t>- Домик-музей  Ю.А.Гагарина</w:t>
      </w:r>
      <w:r>
        <w:rPr>
          <w:rFonts w:eastAsia="Calibri" w:cs="Times New Roman" w:ascii="Times New Roman" w:hAnsi="Times New Roman"/>
          <w:sz w:val="24"/>
          <w:szCs w:val="32"/>
        </w:rPr>
        <w:t>. Именно здесь проходил службу первый человек в космосе Юрий Гагарин. В помещении соседних с гагаринскими комнатами представлены экспонаты северного периода жизни космонавта.</w:t>
      </w:r>
    </w:p>
    <w:p>
      <w:pPr>
        <w:pStyle w:val="Normal"/>
        <w:spacing w:lineRule="auto" w:line="276" w:before="0" w:after="200"/>
        <w:ind w:left="-426" w:hanging="0"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b/>
          <w:sz w:val="24"/>
          <w:szCs w:val="32"/>
        </w:rPr>
        <w:t>- Ангар боевой авиа-техники.</w:t>
      </w:r>
      <w:r>
        <w:rPr>
          <w:rFonts w:eastAsia="Calibri" w:cs="Times New Roman" w:ascii="Times New Roman" w:hAnsi="Times New Roman"/>
          <w:sz w:val="24"/>
          <w:szCs w:val="32"/>
        </w:rPr>
        <w:t xml:space="preserve"> В ангаре представлены уникальные образцы авиационной техники, поднятые энтузиастами-поисковиками ВВС СФ из рек, озёр и болот Кольского полуостров. </w:t>
      </w:r>
    </w:p>
    <w:p>
      <w:pPr>
        <w:pStyle w:val="Normal"/>
        <w:spacing w:lineRule="auto" w:line="276" w:before="0" w:after="200"/>
        <w:ind w:left="-426" w:hanging="0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b/>
          <w:bCs/>
          <w:sz w:val="24"/>
          <w:szCs w:val="32"/>
        </w:rPr>
        <w:t xml:space="preserve">Отправление в </w:t>
      </w:r>
      <w:r>
        <w:rPr>
          <w:rFonts w:eastAsia="Calibri" w:cs="Times New Roman" w:ascii="Times New Roman" w:hAnsi="Times New Roman"/>
          <w:b/>
          <w:sz w:val="24"/>
          <w:szCs w:val="32"/>
        </w:rPr>
        <w:t xml:space="preserve">г. </w:t>
      </w:r>
      <w:r>
        <w:rPr>
          <w:rFonts w:eastAsia="Calibri" w:cs="Times New Roman" w:ascii="Times New Roman" w:hAnsi="Times New Roman"/>
          <w:b/>
          <w:bCs/>
          <w:sz w:val="24"/>
          <w:szCs w:val="32"/>
        </w:rPr>
        <w:t>Североморск</w:t>
        <w:br/>
        <w:t xml:space="preserve">Праздничная программа дня ВМФ. </w:t>
      </w:r>
      <w:r>
        <w:rPr>
          <w:rFonts w:eastAsia="Calibri" w:cs="Times New Roman" w:ascii="Times New Roman" w:hAnsi="Times New Roman"/>
          <w:sz w:val="24"/>
          <w:szCs w:val="32"/>
        </w:rPr>
        <w:t>Главным мероприятием Дня ВМФ по праву можно считать парад кораблей, входящих в состав Северного флота. Помимо парада кораблей, также проводятся военно-спортивный праздник. Работают различные тематические выставки, связанные с освоением Арктики и Отечественным флотом. </w:t>
      </w:r>
    </w:p>
    <w:p>
      <w:pPr>
        <w:pStyle w:val="Normal"/>
        <w:spacing w:lineRule="auto" w:line="276" w:before="0" w:after="200"/>
        <w:ind w:left="-426" w:hanging="0"/>
        <w:jc w:val="both"/>
        <w:rPr>
          <w:rFonts w:ascii="Times New Roman" w:hAnsi="Times New Roman" w:eastAsia="Calibri" w:cs="Times New Roman"/>
          <w:b/>
          <w:b/>
          <w:sz w:val="24"/>
          <w:szCs w:val="32"/>
        </w:rPr>
      </w:pPr>
      <w:r>
        <w:rPr>
          <w:rFonts w:eastAsia="Calibri" w:cs="Times New Roman" w:ascii="Times New Roman" w:hAnsi="Times New Roman"/>
          <w:b/>
          <w:sz w:val="24"/>
          <w:szCs w:val="32"/>
        </w:rPr>
        <w:t xml:space="preserve">Обед в одном из кафе города </w:t>
      </w:r>
    </w:p>
    <w:p>
      <w:pPr>
        <w:pStyle w:val="Normal"/>
        <w:spacing w:lineRule="auto" w:line="276" w:before="0" w:after="200"/>
        <w:ind w:left="-426" w:hanging="0"/>
        <w:jc w:val="both"/>
        <w:rPr>
          <w:rFonts w:ascii="Times New Roman" w:hAnsi="Times New Roman" w:eastAsia="Calibri" w:cs="Times New Roman"/>
          <w:i/>
          <w:i/>
          <w:sz w:val="24"/>
          <w:szCs w:val="32"/>
        </w:rPr>
      </w:pPr>
      <w:r>
        <w:rPr>
          <w:rFonts w:eastAsia="Calibri" w:cs="Times New Roman" w:ascii="Times New Roman" w:hAnsi="Times New Roman"/>
          <w:i/>
          <w:sz w:val="24"/>
          <w:szCs w:val="32"/>
        </w:rPr>
      </w:r>
    </w:p>
    <w:p>
      <w:pPr>
        <w:pStyle w:val="Normal"/>
        <w:spacing w:lineRule="auto" w:line="276" w:before="0" w:after="200"/>
        <w:ind w:left="-426" w:hanging="0"/>
        <w:jc w:val="both"/>
        <w:rPr>
          <w:rFonts w:ascii="Times New Roman" w:hAnsi="Times New Roman" w:eastAsia="Calibri" w:cs="Times New Roman"/>
          <w:i/>
          <w:i/>
          <w:sz w:val="24"/>
          <w:szCs w:val="32"/>
        </w:rPr>
      </w:pPr>
      <w:r>
        <w:rPr>
          <w:rFonts w:eastAsia="Calibri" w:cs="Times New Roman" w:ascii="Times New Roman" w:hAnsi="Times New Roman"/>
          <w:i/>
          <w:sz w:val="24"/>
          <w:szCs w:val="32"/>
        </w:rPr>
        <w:t xml:space="preserve">Далее в зависимости от погодных условий и пожелания группы можно будет посетить одно – два из ниже приведенных мест либо продолжить просмотр праздничной программы, решение будет приниматься в день мероприятия руководителем группы: </w:t>
      </w:r>
    </w:p>
    <w:p>
      <w:pPr>
        <w:pStyle w:val="Normal"/>
        <w:spacing w:lineRule="auto" w:line="276" w:before="0" w:after="200"/>
        <w:ind w:left="-426" w:hanging="0"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i/>
          <w:sz w:val="24"/>
          <w:szCs w:val="32"/>
        </w:rPr>
        <w:t>- Краснознамённая подводная лодка К-21.</w:t>
      </w:r>
      <w:r>
        <w:rPr>
          <w:rFonts w:eastAsia="Calibri" w:cs="Times New Roman" w:ascii="Times New Roman" w:hAnsi="Times New Roman"/>
          <w:b/>
          <w:sz w:val="24"/>
          <w:szCs w:val="32"/>
        </w:rPr>
        <w:t xml:space="preserve"> </w:t>
      </w:r>
      <w:r>
        <w:rPr>
          <w:rFonts w:eastAsia="Calibri" w:cs="Times New Roman" w:ascii="Times New Roman" w:hAnsi="Times New Roman"/>
          <w:sz w:val="24"/>
          <w:szCs w:val="32"/>
        </w:rPr>
        <w:t xml:space="preserve">«К-21» активно участвовала в боевых действиях на Севере в период Второй мировой войны, совершила 12 боевых походов, 6 минных постановок. 30 июля 1983 года «К-21» была переделана в Полярном и установлена в Североморске в качестве мемориала. Сейчас экскурсанты могут не только узнать об истории лодки, но и почувствовать себя членом экипажа, осмотрев все отсеки и ознакомившись с деятельностью подводников. </w:t>
      </w:r>
    </w:p>
    <w:p>
      <w:pPr>
        <w:pStyle w:val="Normal"/>
        <w:spacing w:lineRule="auto" w:line="276" w:before="0" w:after="200"/>
        <w:ind w:left="-426" w:hanging="0"/>
        <w:jc w:val="both"/>
        <w:rPr>
          <w:rFonts w:ascii="Times New Roman" w:hAnsi="Times New Roman" w:eastAsia="Calibri" w:cs="Times New Roman"/>
          <w:b/>
          <w:b/>
          <w:sz w:val="24"/>
          <w:szCs w:val="32"/>
        </w:rPr>
      </w:pPr>
      <w:r>
        <w:rPr>
          <w:rFonts w:eastAsia="Calibri" w:cs="Times New Roman" w:ascii="Times New Roman" w:hAnsi="Times New Roman"/>
          <w:i/>
          <w:sz w:val="24"/>
          <w:szCs w:val="32"/>
        </w:rPr>
        <w:t>- Посещение Музея Северного флота.</w:t>
      </w:r>
      <w:r>
        <w:rPr>
          <w:rFonts w:eastAsia="Calibri" w:cs="Times New Roman" w:ascii="Times New Roman" w:hAnsi="Times New Roman"/>
          <w:b/>
          <w:sz w:val="24"/>
          <w:szCs w:val="32"/>
        </w:rPr>
        <w:t xml:space="preserve">  </w:t>
      </w:r>
      <w:r>
        <w:rPr>
          <w:rFonts w:eastAsia="Calibri" w:cs="Times New Roman" w:ascii="Times New Roman" w:hAnsi="Times New Roman"/>
          <w:sz w:val="24"/>
          <w:szCs w:val="32"/>
        </w:rPr>
        <w:t>Зал боевой славы рассказывает о далеком прошлом поселка Ваенга, об истории создания Северной военной флотилии. Здесь представлены экспонаты, знакомящие посетителей с историей военно-воздушных, надводных, подводных сил Северного флота, а также материал об известных героях-североморцах.</w:t>
      </w:r>
    </w:p>
    <w:p>
      <w:pPr>
        <w:pStyle w:val="Normal"/>
        <w:spacing w:lineRule="auto" w:line="276" w:before="0" w:after="200"/>
        <w:ind w:left="-426" w:hanging="0"/>
        <w:jc w:val="both"/>
        <w:rPr>
          <w:rFonts w:ascii="Times New Roman" w:hAnsi="Times New Roman" w:eastAsia="Calibri" w:cs="Times New Roman"/>
          <w:b/>
          <w:b/>
          <w:sz w:val="24"/>
          <w:szCs w:val="32"/>
        </w:rPr>
      </w:pPr>
      <w:r>
        <w:rPr>
          <w:rFonts w:eastAsia="Calibri" w:cs="Times New Roman" w:ascii="Times New Roman" w:hAnsi="Times New Roman"/>
          <w:i/>
          <w:sz w:val="24"/>
          <w:szCs w:val="32"/>
        </w:rPr>
        <w:t>- Обзорная экскурсия по городу Североморск</w:t>
      </w:r>
      <w:r>
        <w:rPr>
          <w:rFonts w:eastAsia="Calibri" w:cs="Times New Roman" w:ascii="Times New Roman" w:hAnsi="Times New Roman"/>
          <w:b/>
          <w:sz w:val="24"/>
          <w:szCs w:val="32"/>
        </w:rPr>
        <w:t xml:space="preserve">. </w:t>
      </w:r>
      <w:r>
        <w:rPr>
          <w:rFonts w:eastAsia="Calibri" w:cs="Times New Roman" w:ascii="Times New Roman" w:hAnsi="Times New Roman"/>
          <w:sz w:val="24"/>
          <w:szCs w:val="32"/>
        </w:rPr>
        <w:t>Панорамные виды Североморска навсегда останутся в памяти гостей, а обзорная экскурсия в сопровождении профессионального экскурсовода поможет проникнуться духом флотской столицы.</w:t>
      </w:r>
    </w:p>
    <w:p>
      <w:pPr>
        <w:pStyle w:val="Normal"/>
        <w:spacing w:lineRule="auto" w:line="276" w:before="0" w:after="200"/>
        <w:ind w:left="-426" w:hanging="0"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b/>
          <w:sz w:val="24"/>
          <w:szCs w:val="32"/>
        </w:rPr>
        <w:t xml:space="preserve">- </w:t>
      </w:r>
      <w:r>
        <w:rPr>
          <w:rFonts w:eastAsia="Calibri" w:cs="Times New Roman" w:ascii="Times New Roman" w:hAnsi="Times New Roman"/>
          <w:i/>
          <w:sz w:val="24"/>
          <w:szCs w:val="32"/>
        </w:rPr>
        <w:t>Приморская площадь – местный памятник «Алёша»:</w:t>
      </w:r>
      <w:r>
        <w:rPr>
          <w:rFonts w:eastAsia="Calibri" w:cs="Times New Roman" w:ascii="Times New Roman" w:hAnsi="Times New Roman"/>
          <w:sz w:val="24"/>
          <w:szCs w:val="32"/>
        </w:rPr>
        <w:t xml:space="preserve"> Памятник «Героям североморцам - защитникам Советского Заполярья» − визитная карточка столицы.</w:t>
      </w:r>
    </w:p>
    <w:p>
      <w:pPr>
        <w:pStyle w:val="Normal"/>
        <w:spacing w:lineRule="auto" w:line="276" w:before="0" w:after="200"/>
        <w:ind w:left="-426" w:hanging="0"/>
        <w:rPr>
          <w:rFonts w:ascii="Times New Roman" w:hAnsi="Times New Roman" w:eastAsia="Calibri" w:cs="Times New Roman"/>
          <w:b/>
          <w:b/>
          <w:sz w:val="24"/>
          <w:szCs w:val="32"/>
        </w:rPr>
      </w:pPr>
      <w:r>
        <w:rPr>
          <w:rFonts w:eastAsia="Calibri" w:cs="Times New Roman" w:ascii="Times New Roman" w:hAnsi="Times New Roman"/>
          <w:b/>
          <w:sz w:val="24"/>
          <w:szCs w:val="32"/>
        </w:rPr>
        <w:t>Отправление из г. Североморска в 17:00</w:t>
      </w:r>
      <w:r>
        <w:rPr>
          <w:rFonts w:eastAsia="Calibri" w:cs="Times New Roman" w:ascii="Times New Roman" w:hAnsi="Times New Roman"/>
          <w:sz w:val="24"/>
          <w:szCs w:val="32"/>
        </w:rPr>
        <w:t xml:space="preserve"> </w:t>
        <w:br/>
      </w:r>
      <w:r>
        <w:rPr>
          <w:rFonts w:eastAsia="Calibri" w:cs="Times New Roman" w:ascii="Times New Roman" w:hAnsi="Times New Roman"/>
          <w:b/>
          <w:sz w:val="24"/>
          <w:szCs w:val="32"/>
        </w:rPr>
        <w:t>Ориентировочное прибытие в г. Полярные Зори в 21:00</w:t>
      </w:r>
      <w:r>
        <w:rPr>
          <w:rFonts w:eastAsia="Calibri" w:cs="Times New Roman" w:ascii="Times New Roman" w:hAnsi="Times New Roman"/>
          <w:sz w:val="24"/>
          <w:szCs w:val="32"/>
        </w:rPr>
        <w:t xml:space="preserve"> </w:t>
        <w:br/>
      </w:r>
    </w:p>
    <w:p>
      <w:pPr>
        <w:pStyle w:val="Normal"/>
        <w:spacing w:lineRule="auto" w:line="276" w:before="0" w:after="200"/>
        <w:ind w:left="-426" w:hanging="0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  <w:t xml:space="preserve">В программе возможны изменения по независящим от организаторов причинам. </w:t>
      </w:r>
    </w:p>
    <w:p>
      <w:pPr>
        <w:pStyle w:val="Normal"/>
        <w:spacing w:lineRule="auto" w:line="276" w:before="0" w:after="200"/>
        <w:ind w:left="-426" w:hanging="0"/>
        <w:rPr>
          <w:rFonts w:ascii="Times New Roman" w:hAnsi="Times New Roman" w:eastAsia="Calibri" w:cs="Times New Roman"/>
          <w:b/>
          <w:b/>
          <w:sz w:val="24"/>
          <w:szCs w:val="32"/>
        </w:rPr>
      </w:pPr>
      <w:r>
        <w:rPr>
          <w:rFonts w:eastAsia="Calibri" w:cs="Times New Roman" w:ascii="Times New Roman" w:hAnsi="Times New Roman"/>
          <w:b/>
          <w:sz w:val="24"/>
          <w:szCs w:val="32"/>
        </w:rPr>
      </w:r>
    </w:p>
    <w:p>
      <w:pPr>
        <w:pStyle w:val="Normal"/>
        <w:spacing w:lineRule="auto" w:line="276" w:before="0" w:after="200"/>
        <w:ind w:left="-426" w:hanging="0"/>
        <w:rPr>
          <w:rFonts w:ascii="Times New Roman" w:hAnsi="Times New Roman" w:eastAsia="Calibri" w:cs="Times New Roman"/>
          <w:b/>
          <w:b/>
          <w:sz w:val="24"/>
          <w:szCs w:val="32"/>
        </w:rPr>
      </w:pPr>
      <w:r>
        <w:rPr>
          <w:rFonts w:eastAsia="Calibri" w:cs="Times New Roman" w:ascii="Times New Roman" w:hAnsi="Times New Roman"/>
          <w:b/>
          <w:sz w:val="24"/>
          <w:szCs w:val="32"/>
        </w:rPr>
        <w:t xml:space="preserve">Стоимость тура: </w:t>
        <w:br/>
      </w:r>
      <w:r>
        <w:rPr>
          <w:rFonts w:eastAsia="Calibri" w:cs="Times New Roman" w:ascii="Times New Roman" w:hAnsi="Times New Roman"/>
          <w:sz w:val="24"/>
          <w:szCs w:val="32"/>
        </w:rPr>
        <w:t xml:space="preserve">Взрослый: 2750 руб. с человека </w:t>
        <w:br/>
        <w:t>Детский: 2550 руб. с человека</w:t>
      </w:r>
      <w:r>
        <w:rPr>
          <w:rFonts w:eastAsia="Calibri" w:cs="Times New Roman" w:ascii="Times New Roman" w:hAnsi="Times New Roman"/>
          <w:b/>
          <w:sz w:val="24"/>
          <w:szCs w:val="32"/>
        </w:rPr>
        <w:t xml:space="preserve"> </w:t>
        <w:br/>
      </w:r>
    </w:p>
    <w:p>
      <w:pPr>
        <w:pStyle w:val="Normal"/>
        <w:spacing w:lineRule="auto" w:line="276" w:before="0" w:after="200"/>
        <w:ind w:left="-426" w:hanging="0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b/>
          <w:sz w:val="24"/>
          <w:szCs w:val="32"/>
        </w:rPr>
        <w:t xml:space="preserve">В стоимость тура входит: </w:t>
        <w:br/>
      </w:r>
      <w:r>
        <w:rPr>
          <w:rFonts w:eastAsia="Calibri" w:cs="Times New Roman" w:ascii="Times New Roman" w:hAnsi="Times New Roman"/>
          <w:sz w:val="24"/>
          <w:szCs w:val="32"/>
        </w:rPr>
        <w:t>- Оформление пропусков в ЗАТО;</w:t>
        <w:br/>
        <w:t>- Услуги аттестованного гида-экскурсовода;</w:t>
        <w:br/>
        <w:t>- Входные билеты в музеи;</w:t>
        <w:br/>
        <w:t>- Обед.</w:t>
      </w:r>
    </w:p>
    <w:p>
      <w:pPr>
        <w:pStyle w:val="Normal"/>
        <w:spacing w:lineRule="auto" w:line="276" w:before="0" w:after="0"/>
        <w:ind w:left="-425" w:hanging="0"/>
        <w:rPr>
          <w:rFonts w:ascii="Times New Roman" w:hAnsi="Times New Roman" w:eastAsia="Calibri" w:cs="Times New Roman"/>
          <w:b/>
          <w:b/>
          <w:bCs/>
          <w:sz w:val="24"/>
          <w:szCs w:val="32"/>
        </w:rPr>
      </w:pPr>
      <w:r>
        <w:rPr>
          <w:rFonts w:eastAsia="Calibri" w:cs="Times New Roman" w:ascii="Times New Roman" w:hAnsi="Times New Roman"/>
          <w:b/>
          <w:bCs/>
          <w:sz w:val="24"/>
          <w:szCs w:val="32"/>
        </w:rPr>
        <w:t>Желающим записаться в поездку необходимо:</w:t>
      </w:r>
    </w:p>
    <w:p>
      <w:pPr>
        <w:pStyle w:val="Normal"/>
        <w:spacing w:lineRule="auto" w:line="276" w:before="0" w:after="0"/>
        <w:ind w:left="-425" w:hanging="0"/>
        <w:rPr>
          <w:rFonts w:ascii="Times New Roman" w:hAnsi="Times New Roman" w:eastAsia="Calibri" w:cs="Times New Roman"/>
          <w:bCs/>
          <w:sz w:val="24"/>
          <w:szCs w:val="32"/>
        </w:rPr>
      </w:pPr>
      <w:r>
        <w:rPr>
          <w:rFonts w:eastAsia="Calibri" w:cs="Times New Roman" w:ascii="Times New Roman" w:hAnsi="Times New Roman"/>
          <w:bCs/>
          <w:sz w:val="24"/>
          <w:szCs w:val="32"/>
        </w:rPr>
        <w:t>- заполнить файл «Форма для записи»</w:t>
      </w:r>
    </w:p>
    <w:p>
      <w:pPr>
        <w:pStyle w:val="Normal"/>
        <w:spacing w:lineRule="auto" w:line="276" w:before="0" w:after="0"/>
        <w:ind w:left="-425" w:hanging="0"/>
        <w:rPr>
          <w:rFonts w:ascii="Times New Roman" w:hAnsi="Times New Roman" w:eastAsia="Calibri" w:cs="Times New Roman"/>
          <w:b/>
          <w:b/>
          <w:bCs/>
          <w:sz w:val="24"/>
          <w:szCs w:val="32"/>
          <w:u w:val="single"/>
        </w:rPr>
      </w:pPr>
      <w:r>
        <w:rPr>
          <w:rFonts w:eastAsia="Calibri" w:cs="Times New Roman" w:ascii="Times New Roman" w:hAnsi="Times New Roman"/>
          <w:bCs/>
          <w:sz w:val="24"/>
          <w:szCs w:val="32"/>
        </w:rPr>
        <w:t xml:space="preserve">- сделать скан паспорта (разворот с фотографией и пропиской), свидетельства о рождении для детей до 14 лет </w:t>
      </w:r>
      <w:r>
        <w:rPr>
          <w:rFonts w:eastAsia="Calibri" w:cs="Times New Roman" w:ascii="Times New Roman" w:hAnsi="Times New Roman"/>
          <w:b/>
          <w:bCs/>
          <w:sz w:val="24"/>
          <w:szCs w:val="32"/>
          <w:u w:val="single"/>
        </w:rPr>
        <w:t>хорошего качества.</w:t>
      </w:r>
    </w:p>
    <w:p>
      <w:pPr>
        <w:pStyle w:val="Normal"/>
        <w:spacing w:lineRule="auto" w:line="276" w:before="0" w:after="0"/>
        <w:ind w:left="-425" w:hanging="0"/>
        <w:rPr>
          <w:rFonts w:ascii="Times New Roman" w:hAnsi="Times New Roman" w:eastAsia="Calibri" w:cs="Times New Roman"/>
          <w:bCs/>
          <w:sz w:val="24"/>
          <w:szCs w:val="32"/>
        </w:rPr>
      </w:pPr>
      <w:r>
        <w:rPr>
          <w:rFonts w:eastAsia="Calibri" w:cs="Times New Roman" w:ascii="Times New Roman" w:hAnsi="Times New Roman"/>
          <w:bCs/>
          <w:sz w:val="24"/>
          <w:szCs w:val="32"/>
        </w:rPr>
        <w:t xml:space="preserve">- направить «Форму для записи» и сканы на почту </w:t>
      </w:r>
      <w:hyperlink r:id="rId2">
        <w:r>
          <w:rPr>
            <w:rStyle w:val="Style14"/>
            <w:rFonts w:eastAsia="Calibri" w:cs="Times New Roman" w:ascii="Times New Roman" w:hAnsi="Times New Roman"/>
            <w:bCs/>
            <w:sz w:val="24"/>
            <w:szCs w:val="32"/>
          </w:rPr>
          <w:t>BolshakovaES@kolnpp.rosenergoatom.ru</w:t>
        </w:r>
      </w:hyperlink>
      <w:r>
        <w:rPr>
          <w:rFonts w:eastAsia="Calibri" w:cs="Times New Roman" w:ascii="Times New Roman" w:hAnsi="Times New Roman"/>
          <w:bCs/>
          <w:sz w:val="24"/>
          <w:szCs w:val="32"/>
        </w:rPr>
        <w:t xml:space="preserve"> до 01.05.2023 г. </w:t>
      </w:r>
    </w:p>
    <w:p>
      <w:pPr>
        <w:pStyle w:val="Normal"/>
        <w:spacing w:lineRule="auto" w:line="276" w:before="0" w:after="0"/>
        <w:ind w:left="-425" w:hanging="0"/>
        <w:rPr>
          <w:rFonts w:ascii="Times New Roman" w:hAnsi="Times New Roman" w:eastAsia="Calibri" w:cs="Times New Roman"/>
          <w:bCs/>
          <w:sz w:val="24"/>
          <w:szCs w:val="32"/>
        </w:rPr>
      </w:pPr>
      <w:r>
        <w:rPr>
          <w:rFonts w:eastAsia="Calibri" w:cs="Times New Roman" w:ascii="Times New Roman" w:hAnsi="Times New Roman"/>
          <w:bCs/>
          <w:sz w:val="24"/>
          <w:szCs w:val="32"/>
        </w:rPr>
        <w:t xml:space="preserve">-оплатить тур до 05.05.2023 </w:t>
      </w:r>
    </w:p>
    <w:p>
      <w:pPr>
        <w:pStyle w:val="Normal"/>
        <w:spacing w:lineRule="auto" w:line="276" w:before="0" w:after="0"/>
        <w:ind w:left="-425" w:hanging="0"/>
        <w:rPr>
          <w:rFonts w:ascii="Times New Roman" w:hAnsi="Times New Roman" w:eastAsia="Calibri" w:cs="Times New Roman"/>
          <w:bCs/>
          <w:sz w:val="24"/>
          <w:szCs w:val="32"/>
        </w:rPr>
      </w:pPr>
      <w:r>
        <w:rPr>
          <w:rFonts w:eastAsia="Calibri" w:cs="Times New Roman" w:ascii="Times New Roman" w:hAnsi="Times New Roman"/>
          <w:bCs/>
          <w:sz w:val="24"/>
          <w:szCs w:val="32"/>
        </w:rPr>
      </w:r>
    </w:p>
    <w:p>
      <w:pPr>
        <w:pStyle w:val="Normal"/>
        <w:spacing w:lineRule="auto" w:line="276" w:before="0" w:after="200"/>
        <w:ind w:left="-426" w:hanging="0"/>
        <w:jc w:val="both"/>
        <w:rPr>
          <w:rFonts w:ascii="Times New Roman" w:hAnsi="Times New Roman" w:eastAsia="Calibri" w:cs="Times New Roman"/>
          <w:b/>
          <w:b/>
          <w:bCs/>
          <w:color w:val="FF0000"/>
          <w:sz w:val="24"/>
          <w:szCs w:val="32"/>
        </w:rPr>
      </w:pPr>
      <w:r>
        <w:rPr>
          <w:rFonts w:eastAsia="Calibri" w:cs="Times New Roman" w:ascii="Times New Roman" w:hAnsi="Times New Roman"/>
          <w:b/>
          <w:bCs/>
          <w:color w:val="FF0000"/>
          <w:sz w:val="24"/>
          <w:szCs w:val="32"/>
        </w:rPr>
        <w:t>Важно! </w:t>
      </w:r>
      <w:r>
        <w:rPr>
          <w:rFonts w:eastAsia="Calibri" w:cs="Times New Roman" w:ascii="Times New Roman" w:hAnsi="Times New Roman"/>
          <w:color w:val="FF0000"/>
          <w:sz w:val="24"/>
          <w:szCs w:val="32"/>
        </w:rPr>
        <w:t>Количество мест ограниченно</w:t>
      </w:r>
      <w:r>
        <w:rPr>
          <w:rFonts w:eastAsia="Calibri" w:cs="Times New Roman" w:ascii="Times New Roman" w:hAnsi="Times New Roman"/>
          <w:b/>
          <w:bCs/>
          <w:color w:val="FF0000"/>
          <w:sz w:val="24"/>
          <w:szCs w:val="32"/>
        </w:rPr>
        <w:t xml:space="preserve">. В данной поездке предусмотрен резерв на случай отказа участников. В случае отказа, если не будет найдена замена, деньги не возвращаются. </w:t>
      </w:r>
      <w:bookmarkStart w:id="0" w:name="_GoBack"/>
      <w:bookmarkEnd w:id="0"/>
    </w:p>
    <w:p>
      <w:pPr>
        <w:pStyle w:val="Normal"/>
        <w:spacing w:lineRule="auto" w:line="276" w:before="0" w:after="200"/>
        <w:ind w:left="-426" w:hanging="0"/>
        <w:rPr>
          <w:rFonts w:ascii="Times New Roman" w:hAnsi="Times New Roman" w:eastAsia="Calibri" w:cs="Times New Roman"/>
          <w:b/>
          <w:b/>
          <w:bCs/>
          <w:color w:val="FF0000"/>
          <w:sz w:val="24"/>
          <w:szCs w:val="32"/>
        </w:rPr>
      </w:pPr>
      <w:r>
        <w:rPr>
          <w:rFonts w:eastAsia="Calibri" w:cs="Times New Roman" w:ascii="Times New Roman" w:hAnsi="Times New Roman"/>
          <w:b/>
          <w:bCs/>
          <w:color w:val="FF0000"/>
          <w:sz w:val="24"/>
          <w:szCs w:val="3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ef5144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olshakovaES@kolnpp.rosenergoatom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LibreOffice/7.4.3.2$Linux_X86_64 LibreOffice_project/40$Build-2</Application>
  <AppVersion>15.0000</AppVersion>
  <Pages>2</Pages>
  <Words>506</Words>
  <Characters>3288</Characters>
  <CharactersWithSpaces>3794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2023-04-18T05:29:00Z</dcterms:created>
  <dc:creator>Большакова Елена Сергеевна</dc:creator>
  <dc:description/>
  <dc:language>ru-RU</dc:language>
  <cp:lastModifiedBy>Большакова Елена Сергеевна</cp:lastModifiedBy>
  <dcterms:modified xsi:type="dcterms:W3CDTF">2023-04-18T05:56:00Z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