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sz w:val="36"/>
          <w:szCs w:val="36"/>
          <w:lang w:eastAsia="ru-RU"/>
        </w:rPr>
        <w:t xml:space="preserve">«Столичный экспресс», 6 дней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u w:val="single"/>
          <w:lang w:eastAsia="ru-RU"/>
        </w:rPr>
        <w:t>01.01.25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 w:val="false"/>
          <w:bCs w:val="false"/>
          <w:color w:val="000000"/>
          <w:lang w:eastAsia="ru-RU"/>
        </w:rPr>
        <w:t xml:space="preserve">Встреча группы в аэропорту г. Москвы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Трансфер в гостиницу. Размещение. Ужин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u w:val="single"/>
          <w:lang w:eastAsia="ru-RU"/>
        </w:rPr>
        <w:t>02.01.25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Cs w:val="false"/>
          <w:color w:val="000000"/>
        </w:rPr>
      </w:pPr>
      <w:r>
        <w:rPr>
          <w:rFonts w:eastAsia="Times New Roman" w:cs="Calibri"/>
          <w:b w:val="false"/>
          <w:bCs w:val="false"/>
          <w:color w:val="000000"/>
          <w:lang w:eastAsia="ru-RU"/>
        </w:rPr>
        <w:t> </w:t>
      </w:r>
      <w:r>
        <w:rPr>
          <w:rFonts w:eastAsia="Times New Roman" w:cs="Calibri"/>
          <w:b w:val="false"/>
          <w:bCs w:val="false"/>
          <w:color w:val="000000"/>
          <w:lang w:eastAsia="ru-RU"/>
        </w:rPr>
        <w:t>Завтрак в гостинице. Встреча с гидом в холле гостиницы.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Автобусная обзорная экскурсия по городу.</w:t>
      </w:r>
      <w:r>
        <w:rPr>
          <w:rFonts w:eastAsia="Times New Roman" w:cs="Calibri"/>
          <w:color w:val="000000"/>
          <w:lang w:eastAsia="ru-RU"/>
        </w:rPr>
        <w:t> Вид Кремля со стороны Софийской набережной, Храм Христа спасителя, Новодевичий монастырь (без посещения), МГУ, Воробьевы горы, Поклонная гора, Триумфальная арка, Кутузовский проспект, Новый Арбат, Бульварное кольцо, Манежная площадь, Тверская улица и др.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Обед в кафе города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Экскурсия по Красной площади.</w:t>
      </w:r>
      <w:r>
        <w:rPr>
          <w:rFonts w:eastAsia="Times New Roman" w:cs="Calibri"/>
          <w:color w:val="000000"/>
          <w:lang w:eastAsia="ru-RU"/>
        </w:rPr>
        <w:t> Собор Василия Блаженного, Мавзолей В.И.Ленина (визуальный осмотр), Исторический музей, Памятник Жукову и др. Величие Кремля, с его массивными сторожевыми башнями, неприступными стенами, золотыми куполами соборов.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Посещение территории Кремля с одним собором.</w:t>
      </w:r>
      <w:r>
        <w:rPr>
          <w:rFonts w:eastAsia="Times New Roman" w:cs="Calibri"/>
          <w:color w:val="000000"/>
          <w:lang w:eastAsia="ru-RU"/>
        </w:rPr>
        <w:t> Величественные кремлевские башни (Кутафья башня, Спасская башня), Соборная площадь, соборы московского Кремля (Успенский, Архангельский и Благовещенский), церковь Ризоположения, Патриаршие палаты, Царь-пушка и Царь-колокол.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Кремлевск</w:t>
      </w:r>
      <w:r>
        <w:rPr>
          <w:rFonts w:eastAsia="Times New Roman" w:cs="Calibri"/>
          <w:b/>
          <w:bCs/>
          <w:color w:val="000000"/>
          <w:lang w:eastAsia="ru-RU"/>
        </w:rPr>
        <w:t>ая</w:t>
      </w:r>
      <w:r>
        <w:rPr>
          <w:rFonts w:eastAsia="Times New Roman" w:cs="Calibri"/>
          <w:b/>
          <w:bCs/>
          <w:color w:val="000000"/>
          <w:lang w:eastAsia="ru-RU"/>
        </w:rPr>
        <w:t xml:space="preserve"> елк</w:t>
      </w:r>
      <w:r>
        <w:rPr>
          <w:rFonts w:eastAsia="Times New Roman" w:cs="Calibri"/>
          <w:b/>
          <w:bCs/>
          <w:color w:val="000000"/>
          <w:lang w:eastAsia="ru-RU"/>
        </w:rPr>
        <w:t>а</w:t>
      </w:r>
      <w:r>
        <w:rPr>
          <w:rFonts w:eastAsia="Times New Roman" w:cs="Calibri"/>
          <w:b/>
          <w:bCs/>
          <w:color w:val="000000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Трансфер в гостиницу.Ужин.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u w:val="single"/>
          <w:lang w:eastAsia="ru-RU"/>
        </w:rPr>
        <w:t>03.01.25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Cs w:val="false"/>
          <w:color w:val="000000"/>
        </w:rPr>
      </w:pPr>
      <w:r>
        <w:rPr>
          <w:rFonts w:eastAsia="Times New Roman" w:cs="Calibri"/>
          <w:b w:val="false"/>
          <w:bCs w:val="false"/>
          <w:color w:val="000000"/>
          <w:lang w:eastAsia="ru-RU"/>
        </w:rPr>
        <w:t> </w:t>
      </w:r>
      <w:r>
        <w:rPr>
          <w:rFonts w:eastAsia="Times New Roman" w:cs="Calibri"/>
          <w:b w:val="false"/>
          <w:bCs w:val="false"/>
          <w:color w:val="000000"/>
          <w:lang w:eastAsia="ru-RU"/>
        </w:rPr>
        <w:t>Завтрак в гостинице. Встреча с гидом в холле гостиницы.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Отъезд в Кубинку (ВНИМАНИЕ ВЫЕЗД ЗА ГОРОД ~ 70 км от Москвы, время в пути 1,5 часа) на экскурсионную программу.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Автобусная экскурсия «Дорогой Победы».</w:t>
      </w:r>
      <w:r>
        <w:rPr>
          <w:rFonts w:eastAsia="Times New Roman" w:cs="Calibri"/>
          <w:color w:val="000000"/>
          <w:lang w:eastAsia="ru-RU"/>
        </w:rPr>
        <w:t> Эта экскурсия расскажет об истории 1941-1945гг. в период Великой Отечественной войны.Вы познакомитесь с трагической историей Москвы и Подмосковья этих годов, узнаете о подвиге жителей, услышите рассказ об уникальных исторических памятниках и достопримечательностях, связанные с той славной и грозной эпохой.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11:00 Посещение главного Храма Вооруженных Сил в парке «Патриот». </w:t>
      </w:r>
      <w:r>
        <w:rPr>
          <w:rFonts w:eastAsia="Times New Roman" w:cs="Calibri"/>
          <w:color w:val="000000"/>
          <w:lang w:eastAsia="ru-RU"/>
        </w:rPr>
        <w:t>Духовный символ России - Собор Воскресения Христова - посвящен 75-летию Победы в Великой Отечественной войне и возведен во славу русского воинства всех времен и поколений.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13:00</w:t>
      </w:r>
      <w:r>
        <w:rPr>
          <w:rFonts w:eastAsia="Times New Roman" w:cs="Calibri"/>
          <w:color w:val="000000"/>
          <w:lang w:eastAsia="ru-RU"/>
        </w:rPr>
        <w:t> Вы посетите мультимедийный музейный комплекс и галерею «Дорога памяти», поражающую своим размахом. Длина Галереи - 1418 метров, по числу дней Великой Отечественной войны. Мультимедийные стенды, интерактивные экраны, диорамы, уникальное световое и ауди-визуальное оформление буквально погружает в каждый день Великой Отечественной войны, которые вы сможете символично «прожить» и пройти вместе с ее героями.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 xml:space="preserve">15:00 Обед в кафе 17:00 Отъезд в Москву </w:t>
      </w:r>
      <w:r>
        <w:rPr>
          <w:rFonts w:eastAsia="Times New Roman" w:cs="Calibri"/>
          <w:color w:val="000000"/>
          <w:lang w:eastAsia="ru-RU"/>
        </w:rPr>
        <w:t>19:00 Прибытие в гостиницу 19:30 Ужин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 xml:space="preserve">Дополнительно запланирован полдник </w:t>
      </w:r>
      <w:r>
        <w:rPr>
          <w:rFonts w:eastAsia="Times New Roman" w:cs="Calibri"/>
          <w:color w:val="00000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u w:val="single"/>
          <w:lang w:eastAsia="ru-RU"/>
        </w:rPr>
        <w:t>04.01.25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lang w:eastAsia="ru-RU"/>
        </w:rPr>
        <w:t xml:space="preserve">Завтрак в гостинице. Встреча с гидом в холле гостиницы.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Отъезд в Павловский посад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 xml:space="preserve">Экскурсия на фабрику елочной игрушки «Иней».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Новогодняя экскурсия начнется с посещения музея «Елочной игрушки», где Вы узнаете об истории возникновения елочных украшений, о работе и развитии фабрики.  Ознакомитесь со всей экспозицией игрушек, выпускаемой фабрикой, с конца 40-х годов и до настоящего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Так же в музее, Вас будут ждать Дед Мороз со Снегурочкой, которые проведут развлекательную программу с загадками и хороводом у Новогодней елки.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Далее Вас проведут по цехам, где увидите весь процесс превращения стеклянной трубочки (стеклодрота) в настоящее новогоднее украшение! Затем Вас ждет чаепитие со сладкими угощениями.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На мастер-классе, под руководством художника, вы сможете расписать стеклянный шар, и оставить его себе на память. И в завершении экскурсионной программы мы предлагаем Вам посетить наш магазин «Елочной игрушки», где можно приобрести любое понравившееся елочное украшение, ручной работы!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 xml:space="preserve">Обед в кафе города. </w:t>
      </w:r>
      <w:r>
        <w:rPr>
          <w:rFonts w:eastAsia="Times New Roman" w:cs="Calibri"/>
          <w:color w:val="000000"/>
          <w:lang w:eastAsia="ru-RU"/>
        </w:rPr>
        <w:t>Отъезд в Москву. Ужин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u w:val="single"/>
          <w:lang w:eastAsia="ru-RU"/>
        </w:rPr>
        <w:t>05.01.25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lang w:eastAsia="ru-RU"/>
        </w:rPr>
        <w:t>Завтрак. Встреча с гидом в холле гостиницы.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Экскурсия в Третьяковскую галерею/ или Новая Третьяковская галерея</w:t>
      </w:r>
      <w:r>
        <w:rPr>
          <w:rFonts w:eastAsia="Times New Roman" w:cs="Calibri"/>
          <w:color w:val="000000"/>
          <w:lang w:eastAsia="ru-RU"/>
        </w:rPr>
        <w:t>. Государственная Третьяковская галерея - крупнейший в мире музей русского изобразительного искусства принадлежит к числу крупнейших музеев мира, основанный в 1856 году П.М. Третьяковым.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 xml:space="preserve">Обед кафе города.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ru-RU"/>
        </w:rPr>
        <w:t>Переезд в Московский Зоопарк.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Московский зоопарк - один из самых крупных по стране. Сейчас в Московском зоопарке содержится более восьми тысяч животных, относящихся к более чем тысячи видам мировой фауны.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Трансфер в гостиницу. Ужин.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b/>
          <w:bCs/>
          <w:color w:val="000000"/>
          <w:u w:val="single"/>
          <w:lang w:eastAsia="ru-RU"/>
        </w:rPr>
        <w:t>06.01.25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  <w:r>
        <w:rPr>
          <w:rFonts w:eastAsia="Times New Roman" w:cs="Calibri"/>
          <w:color w:val="000000"/>
          <w:lang w:eastAsia="ru-RU"/>
        </w:rPr>
        <w:t>Завтрак. Встреча с гидом в холле гостиницы. Трансфер в аэропорт.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Calibri"/>
          <w:color w:val="000000"/>
          <w:lang w:eastAsia="ru-RU"/>
        </w:rPr>
        <w:t> </w:t>
      </w:r>
    </w:p>
    <w:p>
      <w:pPr>
        <w:pStyle w:val="Normal"/>
        <w:tabs>
          <w:tab w:val="clear" w:pos="708"/>
          <w:tab w:val="left" w:pos="23616" w:leader="none"/>
        </w:tabs>
        <w:spacing w:before="0" w:after="200"/>
        <w:rPr/>
      </w:pPr>
      <w:r>
        <w:rPr/>
        <w:tab/>
      </w:r>
    </w:p>
    <w:sectPr>
      <w:type w:val="nextPage"/>
      <w:pgSz w:w="11906" w:h="16838"/>
      <w:pgMar w:left="1701" w:right="850" w:gutter="0" w:header="0" w:top="47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mi-callto" w:customStyle="1">
    <w:name w:val="wmi-callto"/>
    <w:basedOn w:val="DefaultParagraphFont"/>
    <w:qFormat/>
    <w:rsid w:val="0044505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8bf8a64b8551e1msonormal" w:customStyle="1">
    <w:name w:val="228bf8a64b8551e1msonormal"/>
    <w:basedOn w:val="Normal"/>
    <w:qFormat/>
    <w:rsid w:val="004450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LibreOffice/7.5.6.2$Linux_X86_64 LibreOffice_project/50$Build-2</Application>
  <AppVersion>15.0000</AppVersion>
  <Pages>2</Pages>
  <Words>542</Words>
  <Characters>3480</Characters>
  <CharactersWithSpaces>4006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2024-08-27T14:44:00Z</dcterms:created>
  <dc:creator>светлана стрелкова</dc:creator>
  <dc:description/>
  <dc:language>ru-RU</dc:language>
  <cp:lastModifiedBy/>
  <cp:lastPrinted>2024-08-28T09:33:47Z</cp:lastPrinted>
  <dcterms:modified xsi:type="dcterms:W3CDTF">2024-08-28T15:10:31Z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