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rPr/>
      </w:pPr>
      <w:r>
        <w:rPr/>
      </w:r>
    </w:p>
    <w:tbl>
      <w:tblPr>
        <w:tblW w:w="9921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1"/>
      </w:tblGrid>
      <w:tr>
        <w:trPr>
          <w:trHeight w:val="1490" w:hRule="atLeast"/>
        </w:trPr>
        <w:tc>
          <w:tcPr>
            <w:tcW w:w="992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nos" w:hAnsi="Tinos"/>
                <w:b/>
                <w:b/>
                <w:sz w:val="21"/>
                <w:lang w:val="ru-RU" w:eastAsia="ru-RU"/>
              </w:rPr>
            </w:pPr>
            <w:r>
              <w:rPr/>
              <w:drawing>
                <wp:inline distT="0" distB="0" distL="0" distR="0">
                  <wp:extent cx="2066925" cy="553720"/>
                  <wp:effectExtent l="0" t="0" r="0" b="0"/>
                  <wp:docPr id="1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43" t="-143" r="-43" b="-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55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490" w:hRule="atLeast"/>
        </w:trPr>
        <w:tc>
          <w:tcPr>
            <w:tcW w:w="992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Акционерное общество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«Российский концерн по производству электрической и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тепловой энергии на атомных станциях»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(АО «Концерн Росэнергоатом»)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Style16"/>
        <w:rPr/>
      </w:pPr>
      <w:r>
        <w:rPr/>
      </w:r>
    </w:p>
    <w:tbl>
      <w:tblPr>
        <w:tblW w:w="100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4922"/>
        <w:gridCol w:w="5143"/>
      </w:tblGrid>
      <w:tr>
        <w:trPr>
          <w:trHeight w:val="1617" w:hRule="atLeast"/>
        </w:trPr>
        <w:tc>
          <w:tcPr>
            <w:tcW w:w="492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nos" w:hAnsi="Tinos"/>
              </w:rPr>
            </w:pPr>
            <w:r>
              <w:rPr>
                <w:rFonts w:ascii="Tinos" w:hAnsi="Tinos"/>
                <w:bCs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0"/>
              <w:rPr>
                <w:rFonts w:ascii="Tinos" w:hAnsi="Tinos"/>
              </w:rPr>
            </w:pPr>
            <w:r>
              <w:rPr>
                <w:rFonts w:ascii="Tinos" w:hAnsi="Tinos"/>
                <w:sz w:val="28"/>
                <w:szCs w:val="28"/>
                <w:lang w:val="ru-RU"/>
              </w:rPr>
              <w:t>Заместитель директора   филиала</w:t>
            </w:r>
          </w:p>
          <w:p>
            <w:pPr>
              <w:pStyle w:val="Normal"/>
              <w:widowControl w:val="false"/>
              <w:spacing w:before="0" w:after="0"/>
              <w:rPr>
                <w:rFonts w:ascii="Tinos" w:hAnsi="Tinos"/>
              </w:rPr>
            </w:pPr>
            <w:r>
              <w:rPr>
                <w:rFonts w:ascii="Tinos" w:hAnsi="Tinos"/>
                <w:sz w:val="28"/>
                <w:szCs w:val="28"/>
                <w:lang w:val="ru-RU"/>
              </w:rPr>
              <w:t>АО «Концерн Росэнергоатом»</w:t>
            </w:r>
          </w:p>
          <w:p>
            <w:pPr>
              <w:pStyle w:val="Normal"/>
              <w:widowControl w:val="false"/>
              <w:spacing w:before="0" w:after="0"/>
              <w:rPr>
                <w:rFonts w:ascii="Tinos" w:hAnsi="Tinos"/>
              </w:rPr>
            </w:pPr>
            <w:r>
              <w:rPr>
                <w:rFonts w:ascii="Tinos" w:hAnsi="Tinos"/>
                <w:sz w:val="28"/>
                <w:szCs w:val="28"/>
                <w:lang w:val="ru-RU"/>
              </w:rPr>
              <w:t>«Кольская атомная станция»</w:t>
            </w:r>
          </w:p>
          <w:p>
            <w:pPr>
              <w:pStyle w:val="Normal"/>
              <w:widowControl w:val="false"/>
              <w:spacing w:before="0" w:after="0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nos" w:hAnsi="Tinos"/>
              </w:rPr>
            </w:pPr>
            <w:r>
              <w:rPr>
                <w:rFonts w:ascii="Tinos" w:hAnsi="Tinos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  <w:lang w:val="ru-RU"/>
              </w:rPr>
              <w:t>__________________ И.О. Кутузов</w:t>
            </w:r>
          </w:p>
          <w:p>
            <w:pPr>
              <w:pStyle w:val="Normal"/>
              <w:widowControl w:val="false"/>
              <w:spacing w:before="0" w:after="0"/>
              <w:rPr>
                <w:rFonts w:ascii="Tinos" w:hAnsi="Tinos"/>
              </w:rPr>
            </w:pPr>
            <w:r>
              <w:rPr>
                <w:rFonts w:ascii="Tinos" w:hAnsi="Tinos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  <w:lang w:val="ru-RU"/>
              </w:rPr>
              <w:t>«</w:t>
            </w:r>
            <w:r>
              <w:rPr>
                <w:rFonts w:ascii="Tinos" w:hAnsi="Tinos"/>
                <w:sz w:val="28"/>
                <w:szCs w:val="28"/>
                <w:u w:val="single"/>
                <w:lang w:val="ru-RU"/>
              </w:rPr>
              <w:t xml:space="preserve">         </w:t>
            </w:r>
            <w:r>
              <w:rPr>
                <w:rFonts w:ascii="Tinos" w:hAnsi="Tinos"/>
                <w:sz w:val="28"/>
                <w:szCs w:val="28"/>
                <w:lang w:val="ru-RU"/>
              </w:rPr>
              <w:t xml:space="preserve">» </w:t>
            </w:r>
            <w:r>
              <w:rPr>
                <w:rFonts w:ascii="Tinos" w:hAnsi="Tinos"/>
                <w:sz w:val="28"/>
                <w:szCs w:val="28"/>
                <w:u w:val="single"/>
                <w:lang w:val="ru-RU"/>
              </w:rPr>
              <w:t xml:space="preserve">                             </w:t>
            </w:r>
            <w:r>
              <w:rPr>
                <w:rFonts w:ascii="Tinos" w:hAnsi="Tinos"/>
                <w:sz w:val="28"/>
                <w:szCs w:val="28"/>
                <w:lang w:val="ru-RU"/>
              </w:rPr>
              <w:t xml:space="preserve"> 2025 г.</w:t>
            </w:r>
          </w:p>
          <w:p>
            <w:pPr>
              <w:pStyle w:val="Normal"/>
              <w:widowControl w:val="false"/>
              <w:spacing w:before="0" w:after="0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5143" w:type="dxa"/>
            <w:tcBorders/>
          </w:tcPr>
          <w:p>
            <w:pPr>
              <w:pStyle w:val="Normal"/>
              <w:widowControl w:val="false"/>
              <w:spacing w:before="0" w:after="0"/>
              <w:ind w:hanging="0"/>
              <w:rPr>
                <w:rFonts w:ascii="Tinos" w:hAnsi="Tinos"/>
              </w:rPr>
            </w:pPr>
            <w:r>
              <w:rPr>
                <w:rFonts w:ascii="Tinos" w:hAnsi="Tinos"/>
                <w:bCs/>
                <w:sz w:val="28"/>
                <w:szCs w:val="28"/>
                <w:lang w:val="ru-RU"/>
              </w:rPr>
              <w:t xml:space="preserve">      </w:t>
            </w:r>
            <w:r>
              <w:rPr>
                <w:rFonts w:ascii="Tinos" w:hAnsi="Tinos"/>
                <w:bCs/>
                <w:sz w:val="28"/>
                <w:szCs w:val="28"/>
                <w:lang w:val="ru-RU"/>
              </w:rPr>
              <w:t>УТВЕРЖДАЮ</w:t>
            </w:r>
          </w:p>
          <w:p>
            <w:pPr>
              <w:pStyle w:val="Normal"/>
              <w:widowControl w:val="false"/>
              <w:spacing w:before="0" w:after="0"/>
              <w:ind w:left="459" w:hanging="0"/>
              <w:rPr>
                <w:rFonts w:ascii="Tinos" w:hAnsi="Tinos"/>
              </w:rPr>
            </w:pPr>
            <w:r>
              <w:rPr>
                <w:rFonts w:ascii="Tinos" w:hAnsi="Tinos"/>
                <w:sz w:val="28"/>
                <w:szCs w:val="28"/>
                <w:lang w:val="ru-RU"/>
              </w:rPr>
              <w:t>Председатель ПОПО работников филиала АО «Концерн Росэнергоатом»</w:t>
            </w:r>
          </w:p>
          <w:p>
            <w:pPr>
              <w:pStyle w:val="Normal"/>
              <w:widowControl w:val="false"/>
              <w:spacing w:before="0" w:after="0"/>
              <w:ind w:left="459" w:hanging="0"/>
              <w:rPr>
                <w:rFonts w:ascii="Tinos" w:hAnsi="Tinos"/>
              </w:rPr>
            </w:pPr>
            <w:r>
              <w:rPr>
                <w:rFonts w:ascii="Tinos" w:hAnsi="Tinos"/>
                <w:sz w:val="28"/>
                <w:szCs w:val="28"/>
                <w:lang w:val="ru-RU"/>
              </w:rPr>
              <w:t>«Кольская атомная станция»</w:t>
            </w:r>
          </w:p>
          <w:p>
            <w:pPr>
              <w:pStyle w:val="Normal"/>
              <w:widowControl w:val="false"/>
              <w:spacing w:before="0" w:after="0"/>
              <w:ind w:left="459" w:hang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nos" w:hAnsi="Tinos"/>
              </w:rPr>
            </w:pPr>
            <w:r>
              <w:rPr>
                <w:rFonts w:ascii="Tinos" w:hAnsi="Tinos"/>
                <w:sz w:val="28"/>
                <w:szCs w:val="28"/>
                <w:lang w:val="ru-RU"/>
              </w:rPr>
              <w:t xml:space="preserve">      </w:t>
            </w:r>
            <w:r>
              <w:rPr>
                <w:rFonts w:ascii="Tinos" w:hAnsi="Tinos"/>
                <w:sz w:val="28"/>
                <w:szCs w:val="28"/>
                <w:lang w:val="ru-RU"/>
              </w:rPr>
              <w:t>______________ Д.О. Позолотин</w:t>
            </w:r>
          </w:p>
          <w:p>
            <w:pPr>
              <w:pStyle w:val="Normal"/>
              <w:widowControl w:val="false"/>
              <w:spacing w:before="0" w:after="0"/>
              <w:ind w:left="459" w:hanging="0"/>
              <w:rPr>
                <w:rFonts w:ascii="Tinos" w:hAnsi="Tinos"/>
              </w:rPr>
            </w:pPr>
            <w:bookmarkStart w:id="0" w:name="__DdeLink__1268_2265653351"/>
            <w:r>
              <w:rPr>
                <w:rFonts w:ascii="Tinos" w:hAnsi="Tinos"/>
                <w:sz w:val="28"/>
                <w:szCs w:val="28"/>
                <w:lang w:val="ru-RU"/>
              </w:rPr>
              <w:t>«</w:t>
            </w:r>
            <w:r>
              <w:rPr>
                <w:rFonts w:ascii="Tinos" w:hAnsi="Tinos"/>
                <w:sz w:val="28"/>
                <w:szCs w:val="28"/>
                <w:u w:val="single"/>
                <w:lang w:val="ru-RU"/>
              </w:rPr>
              <w:t xml:space="preserve">         </w:t>
            </w:r>
            <w:r>
              <w:rPr>
                <w:rFonts w:ascii="Tinos" w:hAnsi="Tinos"/>
                <w:sz w:val="28"/>
                <w:szCs w:val="28"/>
                <w:lang w:val="ru-RU"/>
              </w:rPr>
              <w:t xml:space="preserve">» </w:t>
            </w:r>
            <w:r>
              <w:rPr>
                <w:rFonts w:ascii="Tinos" w:hAnsi="Tinos"/>
                <w:sz w:val="28"/>
                <w:szCs w:val="28"/>
                <w:u w:val="single"/>
                <w:lang w:val="ru-RU"/>
              </w:rPr>
              <w:t xml:space="preserve">                             </w:t>
            </w:r>
            <w:r>
              <w:rPr>
                <w:rFonts w:ascii="Tinos" w:hAnsi="Tinos"/>
                <w:sz w:val="28"/>
                <w:szCs w:val="28"/>
                <w:lang w:val="ru-RU"/>
              </w:rPr>
              <w:t xml:space="preserve"> 2025 г.</w:t>
            </w:r>
            <w:bookmarkEnd w:id="0"/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ПОЛОЖЕНИЕ</w:t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 проведении соревнований </w:t>
      </w:r>
      <w:bookmarkStart w:id="1" w:name="__DdeLink__9167_632258583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по водным видам спорта в дисциплине </w:t>
      </w:r>
      <w:bookmarkEnd w:id="1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SUP среди работников Кольской АЭС, посвященного 80-летию Атомной промышленности.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20"/>
        <w:tabs>
          <w:tab w:val="clear" w:pos="1134"/>
          <w:tab w:val="clear" w:pos="5670"/>
          <w:tab w:val="clear" w:pos="6804"/>
        </w:tabs>
        <w:spacing w:before="0" w:after="0"/>
        <w:jc w:val="center"/>
        <w:rPr>
          <w:rFonts w:ascii="Tinos" w:hAnsi="Tinos"/>
        </w:rPr>
      </w:pPr>
      <w:r>
        <w:rPr>
          <w:rFonts w:ascii="Tinos" w:hAnsi="Tinos"/>
        </w:rPr>
      </w:r>
    </w:p>
    <w:p>
      <w:pPr>
        <w:pStyle w:val="Style20"/>
        <w:tabs>
          <w:tab w:val="clear" w:pos="1134"/>
          <w:tab w:val="clear" w:pos="5670"/>
          <w:tab w:val="clear" w:pos="6804"/>
        </w:tabs>
        <w:spacing w:before="0" w:after="0"/>
        <w:jc w:val="center"/>
        <w:rPr>
          <w:rFonts w:ascii="Tinos" w:hAnsi="Tinos"/>
        </w:rPr>
      </w:pPr>
      <w:r>
        <w:rPr>
          <w:rFonts w:ascii="Tinos" w:hAnsi="Tinos"/>
        </w:rPr>
      </w:r>
    </w:p>
    <w:p>
      <w:pPr>
        <w:pStyle w:val="Style20"/>
        <w:tabs>
          <w:tab w:val="clear" w:pos="1134"/>
          <w:tab w:val="clear" w:pos="5670"/>
          <w:tab w:val="clear" w:pos="6804"/>
        </w:tabs>
        <w:spacing w:before="0" w:after="0"/>
        <w:jc w:val="center"/>
        <w:rPr>
          <w:rFonts w:ascii="Tinos" w:hAnsi="Tinos"/>
        </w:rPr>
      </w:pPr>
      <w:r>
        <w:rPr>
          <w:rFonts w:ascii="Tinos" w:hAnsi="Tinos"/>
        </w:rPr>
      </w:r>
    </w:p>
    <w:p>
      <w:pPr>
        <w:pStyle w:val="Style20"/>
        <w:tabs>
          <w:tab w:val="clear" w:pos="1134"/>
          <w:tab w:val="clear" w:pos="5670"/>
          <w:tab w:val="clear" w:pos="6804"/>
        </w:tabs>
        <w:spacing w:before="0" w:after="0"/>
        <w:jc w:val="center"/>
        <w:rPr>
          <w:rFonts w:ascii="Tinos" w:hAnsi="Tinos"/>
        </w:rPr>
      </w:pPr>
      <w:r>
        <w:rPr>
          <w:rFonts w:ascii="Tinos" w:hAnsi="Tinos"/>
        </w:rPr>
      </w:r>
    </w:p>
    <w:p>
      <w:pPr>
        <w:pStyle w:val="Style20"/>
        <w:tabs>
          <w:tab w:val="clear" w:pos="1134"/>
          <w:tab w:val="clear" w:pos="5670"/>
          <w:tab w:val="clear" w:pos="6804"/>
        </w:tabs>
        <w:spacing w:before="0" w:after="0"/>
        <w:jc w:val="center"/>
        <w:rPr>
          <w:rFonts w:ascii="Tinos" w:hAnsi="Tinos"/>
        </w:rPr>
      </w:pPr>
      <w:r>
        <w:rPr>
          <w:rFonts w:ascii="Tinos" w:hAnsi="Tinos"/>
        </w:rPr>
      </w:r>
    </w:p>
    <w:p>
      <w:pPr>
        <w:pStyle w:val="Style20"/>
        <w:tabs>
          <w:tab w:val="clear" w:pos="1134"/>
          <w:tab w:val="clear" w:pos="5670"/>
          <w:tab w:val="clear" w:pos="6804"/>
        </w:tabs>
        <w:spacing w:before="0" w:after="0"/>
        <w:jc w:val="center"/>
        <w:rPr>
          <w:rFonts w:ascii="Tinos" w:hAnsi="Tinos"/>
        </w:rPr>
      </w:pPr>
      <w:r>
        <w:rPr>
          <w:rFonts w:ascii="Tinos" w:hAnsi="Tinos"/>
        </w:rPr>
        <w:t>Полярные Зори</w:t>
      </w:r>
    </w:p>
    <w:p>
      <w:pPr>
        <w:pStyle w:val="Style20"/>
        <w:tabs>
          <w:tab w:val="clear" w:pos="1134"/>
          <w:tab w:val="clear" w:pos="5670"/>
          <w:tab w:val="clear" w:pos="6804"/>
          <w:tab w:val="left" w:pos="360" w:leader="none"/>
        </w:tabs>
        <w:spacing w:before="0" w:after="0"/>
        <w:jc w:val="center"/>
        <w:rPr>
          <w:sz w:val="28"/>
          <w:szCs w:val="28"/>
        </w:rPr>
      </w:pPr>
      <w:r>
        <w:rPr>
          <w:rFonts w:ascii="Tinos" w:hAnsi="Tinos"/>
          <w:sz w:val="28"/>
          <w:szCs w:val="28"/>
        </w:rPr>
        <w:t>2025</w:t>
      </w:r>
    </w:p>
    <w:p>
      <w:pPr>
        <w:pStyle w:val="Style20"/>
        <w:tabs>
          <w:tab w:val="clear" w:pos="1134"/>
          <w:tab w:val="clear" w:pos="5670"/>
          <w:tab w:val="clear" w:pos="6804"/>
          <w:tab w:val="left" w:pos="360" w:leader="none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340" w:hanging="0"/>
        <w:jc w:val="center"/>
        <w:rPr>
          <w:sz w:val="28"/>
          <w:szCs w:val="28"/>
        </w:rPr>
      </w:pPr>
      <w:r>
        <w:rPr>
          <w:rFonts w:eastAsia="Times New Roman" w:cs="Times New Roman" w:ascii="Tinos" w:hAnsi="Tinos"/>
          <w:b/>
          <w:color w:val="000000"/>
          <w:sz w:val="28"/>
          <w:szCs w:val="28"/>
          <w:lang w:eastAsia="ru-RU"/>
        </w:rPr>
        <w:t>1. </w:t>
      </w:r>
      <w:r>
        <w:rPr>
          <w:rFonts w:eastAsia="Times New Roman" w:cs="Times New Roman" w:ascii="Tinos" w:hAnsi="Tinos"/>
          <w:b/>
          <w:sz w:val="28"/>
          <w:szCs w:val="28"/>
          <w:lang w:eastAsia="ru-RU"/>
        </w:rPr>
        <w:t>ЦЕЛИ И ЗАДАЧИ СОРЕВНОВАНИЙ</w:t>
      </w:r>
    </w:p>
    <w:p>
      <w:pPr>
        <w:pStyle w:val="Normal"/>
        <w:spacing w:lineRule="auto" w:line="240" w:before="0" w:after="0"/>
        <w:ind w:left="340" w:hanging="0"/>
        <w:jc w:val="center"/>
        <w:rPr>
          <w:rFonts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</w:r>
    </w:p>
    <w:p>
      <w:pPr>
        <w:pStyle w:val="Style20"/>
        <w:tabs>
          <w:tab w:val="clear" w:pos="1134"/>
          <w:tab w:val="clear" w:pos="5670"/>
          <w:tab w:val="clear" w:pos="6804"/>
        </w:tabs>
        <w:spacing w:before="0" w:after="0"/>
        <w:ind w:firstLine="709"/>
        <w:jc w:val="both"/>
        <w:rPr>
          <w:rFonts w:ascii="Tinos" w:hAnsi="Tinos"/>
        </w:rPr>
      </w:pPr>
      <w:r>
        <w:rPr>
          <w:rFonts w:ascii="Tinos" w:hAnsi="Tinos"/>
        </w:rPr>
        <w:t xml:space="preserve">Соревнования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 водным видам спорта в дисциплине сапбординга</w:t>
      </w:r>
      <w:r>
        <w:rPr>
          <w:rFonts w:ascii="Tinos" w:hAnsi="Tinos"/>
        </w:rPr>
        <w:t xml:space="preserve"> среди работников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Кольской АЭС</w:t>
      </w:r>
      <w:r>
        <w:rPr>
          <w:rFonts w:ascii="Tinos" w:hAnsi="Tinos"/>
        </w:rPr>
        <w:t xml:space="preserve"> (далее – соревнования, турнир),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посвященного 80-летию Атомной промышленности.</w:t>
      </w:r>
    </w:p>
    <w:p>
      <w:pPr>
        <w:pStyle w:val="Normal"/>
        <w:spacing w:before="0" w:after="0"/>
        <w:ind w:firstLine="709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  <w:lang w:val="ru-RU"/>
        </w:rPr>
        <w:t xml:space="preserve">Задачами проведения соревнований являются: </w:t>
      </w:r>
    </w:p>
    <w:p>
      <w:pPr>
        <w:pStyle w:val="Normal"/>
        <w:numPr>
          <w:ilvl w:val="0"/>
          <w:numId w:val="2"/>
        </w:numPr>
        <w:spacing w:before="0" w:after="0"/>
        <w:ind w:left="1134" w:hanging="425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  <w:lang w:val="ru-RU"/>
        </w:rPr>
        <w:t xml:space="preserve">популяризации и пропаганды туризма как формы активного отдыха; </w:t>
      </w:r>
    </w:p>
    <w:p>
      <w:pPr>
        <w:pStyle w:val="Normal"/>
        <w:numPr>
          <w:ilvl w:val="0"/>
          <w:numId w:val="2"/>
        </w:numPr>
        <w:spacing w:before="0" w:after="0"/>
        <w:ind w:left="1134" w:hanging="425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  <w:lang w:val="ru-RU"/>
        </w:rPr>
        <w:t>развитие детско-юношеского и молодёжного спорта;</w:t>
      </w:r>
    </w:p>
    <w:p>
      <w:pPr>
        <w:pStyle w:val="Normal"/>
        <w:numPr>
          <w:ilvl w:val="0"/>
          <w:numId w:val="2"/>
        </w:numPr>
        <w:spacing w:before="0" w:after="0"/>
        <w:ind w:left="1134" w:hanging="425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  <w:lang w:val="ru-RU"/>
        </w:rPr>
        <w:t>повышение спортивного мастерства участников; обмен опытом, развитие дружеских связей между;</w:t>
      </w:r>
    </w:p>
    <w:p>
      <w:pPr>
        <w:pStyle w:val="Normal"/>
        <w:numPr>
          <w:ilvl w:val="0"/>
          <w:numId w:val="2"/>
        </w:numPr>
        <w:spacing w:before="0" w:after="0"/>
        <w:ind w:left="1134" w:hanging="425"/>
        <w:jc w:val="both"/>
        <w:rPr>
          <w:b/>
          <w:b/>
          <w:bCs/>
          <w:u w:val="single"/>
        </w:rPr>
      </w:pPr>
      <w:r>
        <w:rPr>
          <w:rFonts w:eastAsia="Times New Roman" w:cs="Times New Roman" w:ascii="Tinos" w:hAnsi="Tinos"/>
          <w:b/>
          <w:bCs/>
          <w:sz w:val="28"/>
          <w:szCs w:val="28"/>
          <w:u w:val="single"/>
          <w:lang w:val="ru-RU" w:eastAsia="ru-RU"/>
        </w:rPr>
        <w:t>выявление сильнейших спортсменов для участия в турнире по водным видам спорта в дисциплине сапбординга среди работников предприятий атомной энергетики и промышленности «Атомная регата-2025»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</w:r>
    </w:p>
    <w:p>
      <w:pPr>
        <w:pStyle w:val="Normal"/>
        <w:jc w:val="center"/>
        <w:rPr/>
      </w:pPr>
      <w:r>
        <w:rPr>
          <w:rFonts w:ascii="Tinos" w:hAnsi="Tinos"/>
          <w:b/>
          <w:sz w:val="28"/>
          <w:szCs w:val="28"/>
          <w:lang w:val="ru-RU"/>
        </w:rPr>
        <w:t>2. МЕСТО И СРОКИ ПРОВЕДЕНИЯ</w:t>
      </w:r>
    </w:p>
    <w:p>
      <w:pPr>
        <w:pStyle w:val="Normal"/>
        <w:spacing w:before="0" w:after="0"/>
        <w:ind w:firstLine="709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  <w:lang w:val="ru-RU"/>
        </w:rPr>
        <w:t xml:space="preserve">Соревнования проводятся  28 июня 2025 г. в городе Полярные Зори Мурманской области, озеро Пинозеро,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береговая линия «Наш Парк» (место старта и финиша у эллинга (возможно изменение места старта по фактическим погодным условиям). </w:t>
      </w:r>
      <w:r>
        <w:rPr>
          <w:rFonts w:ascii="Tinos" w:hAnsi="Tinos"/>
          <w:sz w:val="28"/>
          <w:szCs w:val="28"/>
          <w:lang w:val="ru-RU"/>
        </w:rPr>
        <w:t xml:space="preserve"> 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  <w:b/>
          <w:sz w:val="28"/>
          <w:szCs w:val="28"/>
          <w:lang w:val="ru-RU"/>
        </w:rPr>
        <w:t>3. РУКОВОДСТВО ПРОВЕДЕНИЕМ СОРЕВНОВАНИЙ</w:t>
      </w:r>
    </w:p>
    <w:p>
      <w:pPr>
        <w:pStyle w:val="Normal"/>
        <w:ind w:firstLine="709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  <w:lang w:val="ru-RU"/>
        </w:rPr>
        <w:t>Общее руководство подготовкой и проведением турнира осуществляет филиал АО «Концерн Росэнергоатом» «Кольская атомная станция» (далее – Кольская АЭС), Первичная общественная профсоюзная организация работников Кольской АЭС (далее – ПОПО).</w:t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  <w:b/>
          <w:sz w:val="28"/>
          <w:szCs w:val="28"/>
          <w:lang w:val="ru-RU"/>
        </w:rPr>
        <w:t>4. ОБЕСПЕЧЕНИЕ БЕЗОПАСНОСТИ УЧАСТНИКОВ И ЗРИТЕЛЕЙ</w:t>
      </w:r>
    </w:p>
    <w:p>
      <w:pPr>
        <w:pStyle w:val="Normal"/>
        <w:ind w:firstLine="709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  <w:lang w:val="ru-RU"/>
        </w:rPr>
        <w:t xml:space="preserve">Турнир проводится на территории, специально подготовленной для проведения соревнований, отвечающей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при условии наличия необходимой инфраструктуры и технического оборудования в соответствии с правилами обеспечения безопасности. </w:t>
      </w:r>
    </w:p>
    <w:p>
      <w:pPr>
        <w:pStyle w:val="Normal"/>
        <w:spacing w:before="0" w:after="46"/>
        <w:ind w:firstLine="709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  <w:lang w:val="ru-RU"/>
        </w:rPr>
        <w:t>Участие в турнире осуществляется только при наличии у спортсмена договора (оригинала) о страховании несчастных случаев, жизни и здоровья, который представляется в мандатную комиссию по допуску на каждого участника турнира.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Наличие гидрокостюма решает каждый участник самостоятельно, в зависимости от собственных навыков и погодных условий. </w:t>
      </w:r>
    </w:p>
    <w:p>
      <w:pPr>
        <w:pStyle w:val="Normal"/>
        <w:spacing w:before="0" w:after="0"/>
        <w:ind w:firstLine="709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  <w:lang w:val="ru-RU"/>
        </w:rPr>
        <w:t xml:space="preserve"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09.08.2012 № 613н «Об утверждении порядка оказания медицинской помощи при проведении физкультурных и спортивных мероприятий». </w:t>
      </w:r>
    </w:p>
    <w:p>
      <w:pPr>
        <w:pStyle w:val="Normal"/>
        <w:spacing w:before="0" w:after="0"/>
        <w:ind w:firstLine="709"/>
        <w:jc w:val="both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spacing w:before="0" w:after="0"/>
        <w:jc w:val="center"/>
        <w:rPr>
          <w:rFonts w:ascii="Tinos" w:hAnsi="Tinos"/>
        </w:rPr>
      </w:pPr>
      <w:r>
        <w:rPr>
          <w:rFonts w:ascii="Tinos" w:hAnsi="Tinos"/>
          <w:b/>
          <w:sz w:val="28"/>
          <w:szCs w:val="28"/>
          <w:lang w:val="ru-RU"/>
        </w:rPr>
        <w:t>5. ТРЕБОВАНИЯ К УЧАСТНИКАМ И УСЛОВИЯ ИХ ДОПУСКА</w:t>
      </w:r>
    </w:p>
    <w:p>
      <w:pPr>
        <w:pStyle w:val="Normal"/>
        <w:spacing w:before="0" w:after="0"/>
        <w:ind w:firstLine="709"/>
        <w:jc w:val="both"/>
        <w:rPr>
          <w:rFonts w:ascii="Tinos" w:hAnsi="Tinos"/>
          <w:color w:val="000000"/>
          <w:sz w:val="28"/>
          <w:szCs w:val="28"/>
          <w:shd w:fill="FFFFFF" w:val="clear"/>
          <w:lang w:val="ru-RU" w:bidi="bn-IN"/>
        </w:rPr>
      </w:pPr>
      <w:r>
        <w:rPr>
          <w:rFonts w:ascii="Tinos" w:hAnsi="Tinos"/>
          <w:color w:val="000000"/>
          <w:sz w:val="28"/>
          <w:szCs w:val="28"/>
          <w:shd w:fill="FFFFFF" w:val="clear"/>
          <w:lang w:val="ru-RU" w:bidi="bn-IN"/>
        </w:rPr>
      </w:r>
    </w:p>
    <w:p>
      <w:pPr>
        <w:pStyle w:val="Normal"/>
        <w:spacing w:before="0" w:after="0"/>
        <w:ind w:firstLine="709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  <w:shd w:fill="FFFFFF" w:val="clear"/>
          <w:lang w:val="ru-RU" w:bidi="bn-IN"/>
        </w:rPr>
        <w:t>В турнире принимают участие работники Кольской АЭС и члены их семей</w:t>
      </w:r>
    </w:p>
    <w:p>
      <w:pPr>
        <w:pStyle w:val="Normal"/>
        <w:spacing w:before="0" w:after="0"/>
        <w:ind w:firstLine="709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  <w:lang w:val="ru-RU"/>
        </w:rPr>
        <w:t xml:space="preserve">К участию в турнире допускаются спортсмены не моложе 18 лет.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nos" w:hAnsi="Tinos"/>
          <w:sz w:val="28"/>
          <w:szCs w:val="28"/>
          <w:lang w:val="ru-RU"/>
        </w:rPr>
        <w:t xml:space="preserve">Участники должны иметь необходимый опыт, уметь плавать. </w:t>
      </w:r>
    </w:p>
    <w:p>
      <w:pPr>
        <w:pStyle w:val="Normal"/>
        <w:spacing w:before="0" w:after="0"/>
        <w:ind w:firstLine="709"/>
        <w:jc w:val="both"/>
        <w:rPr>
          <w:rFonts w:ascii="Tinos" w:hAnsi="Tinos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Допуск участников к турниру, выдача стартовых комплектов проходит при регистрации.</w:t>
      </w:r>
    </w:p>
    <w:p>
      <w:pPr>
        <w:pStyle w:val="Normal"/>
        <w:spacing w:before="0" w:after="0"/>
        <w:ind w:firstLine="709"/>
        <w:jc w:val="both"/>
        <w:rPr>
          <w:color w:val="000000"/>
        </w:rPr>
      </w:pPr>
      <w:r>
        <w:rPr>
          <w:rFonts w:cs="Times New Roman" w:ascii="Tinos" w:hAnsi="Tinos"/>
          <w:b w:val="false"/>
          <w:bCs w:val="false"/>
          <w:color w:val="000000"/>
          <w:sz w:val="28"/>
          <w:szCs w:val="28"/>
          <w:lang w:val="ru-RU"/>
        </w:rPr>
        <w:t xml:space="preserve">Лица имеющие признаки состояния алкогольного или наркотического опьянения главной судейской коллегией к старту не допускаются. </w:t>
      </w:r>
    </w:p>
    <w:p>
      <w:pPr>
        <w:pStyle w:val="Normal"/>
        <w:spacing w:before="0" w:after="0"/>
        <w:ind w:firstLine="709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  <w:lang w:val="ru-RU"/>
        </w:rPr>
        <w:t>Участники турнира обязаны неукоснительно выполнять условия и требования Оргкомитета и ГСК по соблюдению и организации безопасности. При невыполнении требований ГСК и Оргкомитета по обеспечению безопасности во время подготовки и проведения соревнования участник может быть  дисквалифицирован.</w:t>
      </w:r>
    </w:p>
    <w:p>
      <w:pPr>
        <w:pStyle w:val="Normal"/>
        <w:spacing w:lineRule="auto" w:line="240" w:before="57" w:after="57"/>
        <w:ind w:firstLine="709"/>
        <w:jc w:val="both"/>
        <w:rPr/>
      </w:pPr>
      <w:r>
        <w:rPr>
          <w:rFonts w:cs="Times New Roman" w:ascii="Tinos" w:hAnsi="Tinos"/>
          <w:color w:val="000000"/>
          <w:sz w:val="28"/>
          <w:szCs w:val="28"/>
          <w:shd w:fill="FFFFFF" w:val="clear"/>
          <w:lang w:val="ru-RU" w:bidi="bn-IN"/>
        </w:rPr>
        <w:t>Участник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 w:bidi="bn-IN"/>
        </w:rPr>
        <w:t xml:space="preserve"> предоставляет в мандатную комиссию заполненное и подписанное заявление на участие в турнире, в котором он снимает с организаторов ответственность за возможный ущерб жизни и здоровью, возникший в ходе соревнований </w:t>
      </w:r>
    </w:p>
    <w:p>
      <w:pPr>
        <w:pStyle w:val="Normal"/>
        <w:spacing w:lineRule="auto" w:line="240" w:before="0" w:after="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b/>
          <w:sz w:val="28"/>
          <w:szCs w:val="28"/>
          <w:lang w:eastAsia="ru-RU"/>
        </w:rPr>
        <w:t>6. ДИСТАНЦИИ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lang w:eastAsia="ru-RU"/>
        </w:rPr>
      </w:pPr>
      <w:r>
        <w:rPr>
          <w:rFonts w:eastAsia="Times New Roman" w:cs="Times New Roman"/>
          <w:b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  <w:t>Длина дистанции для индивидуальных гонок  для ж</w:t>
      </w:r>
      <w:r>
        <w:rPr>
          <w:rFonts w:cs="Times New Roman" w:ascii="Tinos" w:hAnsi="Tinos"/>
          <w:sz w:val="28"/>
          <w:szCs w:val="28"/>
          <w:shd w:fill="auto" w:val="clear"/>
        </w:rPr>
        <w:t>енщин и мужчин  1 километр.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  <w:t>Дистанция проходит вдоль береговой линии озера Пинозера с одним разворотом.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b/>
          <w:sz w:val="28"/>
          <w:szCs w:val="28"/>
        </w:rPr>
        <w:t xml:space="preserve">7. </w:t>
      </w:r>
      <w:r>
        <w:rPr>
          <w:rFonts w:cs="Times New Roman" w:ascii="Tinos" w:hAnsi="Tinos"/>
          <w:b/>
          <w:sz w:val="28"/>
          <w:szCs w:val="28"/>
          <w:lang w:val="ru-RU"/>
        </w:rPr>
        <w:t>ТРЕБОВАНИЯ К СУДАМ И СНАРЯЖЕНИЮ</w:t>
      </w:r>
    </w:p>
    <w:p>
      <w:pPr>
        <w:pStyle w:val="Normal"/>
        <w:spacing w:lineRule="auto" w:line="240" w:before="0" w:after="0"/>
        <w:ind w:firstLine="709"/>
        <w:jc w:val="center"/>
        <w:rPr>
          <w:rFonts w:cs="Times New Roman"/>
          <w:b/>
          <w:b/>
          <w:lang w:val="ru-RU"/>
        </w:rPr>
      </w:pPr>
      <w:r>
        <w:rPr>
          <w:rFonts w:cs="Times New Roman"/>
          <w:b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  <w:t xml:space="preserve">Участники выступают на одноместных надувных SUP досках. В случае необходимости, доски предоставляются участникам турнира по согласованию с ГСК при регистрации.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cs="Times New Roman" w:ascii="Tinos" w:hAnsi="Tinos"/>
          <w:color w:val="000000"/>
          <w:sz w:val="28"/>
          <w:szCs w:val="28"/>
          <w:u w:val="none"/>
        </w:rPr>
        <w:t xml:space="preserve">Все участники выступают </w:t>
      </w:r>
      <w:r>
        <w:rPr>
          <w:rFonts w:cs="Times New Roman" w:ascii="Tinos" w:hAnsi="Tinos"/>
          <w:color w:val="000000"/>
          <w:sz w:val="28"/>
          <w:szCs w:val="28"/>
          <w:u w:val="none"/>
          <w:shd w:fill="auto" w:val="clear"/>
        </w:rPr>
        <w:t xml:space="preserve">в спасательных жилетах — обязательное требование.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/>
        </w:rPr>
        <w:t xml:space="preserve">Наличие гидрокостюма и обуви — на усмотрение участника, в зависимости от собственных навыков и погодных условий.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  <w:t xml:space="preserve">Наличие лиша (специальный трос) обязательно. Лиш крепится одним концом на доску, вторым концом крепится к участнику. Место крепления – щиколотка, под коленом или к жилету.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  <w:t xml:space="preserve">К турниру допускаются SUP доски в технически исправном состоянии. Все суда проверяются перед каждым стартом представителем ГСК.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  <w:t>Требований по размерам SUP досок не регламентируется.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274" w:hanging="0"/>
        <w:jc w:val="center"/>
        <w:rPr>
          <w:rFonts w:ascii="Tinos" w:hAnsi="Tinos"/>
        </w:rPr>
      </w:pPr>
      <w:r>
        <w:rPr>
          <w:rFonts w:ascii="Tinos" w:hAnsi="Tinos"/>
          <w:b/>
          <w:sz w:val="28"/>
          <w:szCs w:val="28"/>
          <w:lang w:val="ru-RU"/>
        </w:rPr>
        <w:t>8. СТРАХОВКА</w:t>
      </w:r>
    </w:p>
    <w:p>
      <w:pPr>
        <w:pStyle w:val="Normal"/>
        <w:spacing w:before="0" w:after="0"/>
        <w:ind w:left="274" w:hanging="0"/>
        <w:jc w:val="center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spacing w:before="0" w:after="0"/>
        <w:ind w:firstLine="634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  <w:lang w:val="ru-RU"/>
        </w:rPr>
        <w:t>При прохождении индивидуальной  гонки страховка участников осуществляется на протяжении всего маршрута.</w:t>
      </w:r>
    </w:p>
    <w:p>
      <w:pPr>
        <w:pStyle w:val="Normal"/>
        <w:widowControl/>
        <w:suppressAutoHyphens w:val="true"/>
        <w:bidi w:val="0"/>
        <w:spacing w:lineRule="atLeast" w:line="240" w:before="0" w:after="46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</w:t>
      </w:r>
      <w:r>
        <w:rPr>
          <w:rFonts w:ascii="Tinos" w:hAnsi="Tinos"/>
          <w:sz w:val="28"/>
          <w:szCs w:val="28"/>
          <w:lang w:val="ru-RU"/>
        </w:rPr>
        <w:t xml:space="preserve">Сопровождение участников на воде осуществляется катерами, лодками  сопровождения службами МЧС и ГИМС, а также на катамаранах и морских каяках представителями клуба «Гандвик». </w:t>
      </w:r>
    </w:p>
    <w:p>
      <w:pPr>
        <w:pStyle w:val="Normal"/>
        <w:spacing w:lineRule="auto" w:line="240" w:before="57" w:after="57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Перед выходом на воду будет проведен инструктаж. При себе иметь запасную одежду и обувь, возможны падения в воду. Выход на воду участников турнира возможен только в спасательных жилетах после проведения организаторами инструктажа (возможна аренда спасательных жилетов). </w:t>
      </w:r>
    </w:p>
    <w:p>
      <w:pPr>
        <w:pStyle w:val="Normal"/>
        <w:jc w:val="center"/>
        <w:rPr/>
      </w:pPr>
      <w:r>
        <w:rPr>
          <w:rFonts w:ascii="Tinos" w:hAnsi="Tinos"/>
          <w:b/>
          <w:sz w:val="28"/>
          <w:szCs w:val="28"/>
          <w:lang w:val="ru-RU"/>
        </w:rPr>
        <w:t>9. ПРОГРАММА СОРЕВНОВАНИЙ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nos" w:hAnsi="Tinos"/>
        </w:rPr>
      </w:pPr>
      <w:r>
        <w:rPr>
          <w:rFonts w:eastAsia="Times New Roman" w:cs="Times New Roman" w:ascii="Tinos" w:hAnsi="Tinos"/>
          <w:i w:val="false"/>
          <w:iCs w:val="false"/>
          <w:sz w:val="28"/>
          <w:szCs w:val="28"/>
          <w:lang w:val="ru-RU" w:eastAsia="ru-RU"/>
        </w:rPr>
        <w:t>Регистрация участников с 13.00 — 13.30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nos" w:hAnsi="Tinos"/>
        </w:rPr>
      </w:pPr>
      <w:r>
        <w:rPr>
          <w:rFonts w:eastAsia="Times New Roman" w:cs="Times New Roman" w:ascii="Tinos" w:hAnsi="Tinos"/>
          <w:i w:val="false"/>
          <w:iCs w:val="false"/>
          <w:sz w:val="28"/>
          <w:szCs w:val="28"/>
          <w:lang w:val="ru-RU" w:eastAsia="ru-RU"/>
        </w:rPr>
        <w:t>Старт — 14.00</w:t>
      </w:r>
    </w:p>
    <w:p>
      <w:pPr>
        <w:pStyle w:val="Normal"/>
        <w:spacing w:before="0" w:after="0"/>
        <w:ind w:firstLine="709"/>
        <w:jc w:val="both"/>
        <w:rPr>
          <w:rFonts w:ascii="Tinos" w:hAnsi="Tinos"/>
        </w:rPr>
      </w:pPr>
      <w:r>
        <w:rPr>
          <w:rFonts w:eastAsia="Times New Roman" w:cs="Times New Roman" w:ascii="Tinos" w:hAnsi="Tinos"/>
          <w:i w:val="false"/>
          <w:iCs w:val="false"/>
          <w:sz w:val="28"/>
          <w:szCs w:val="28"/>
          <w:lang w:val="ru-RU" w:eastAsia="ru-RU"/>
        </w:rPr>
        <w:t>Масс — старт (допускается старт группами, в зависимости от количества участников и наличия SUP — досок)</w:t>
      </w:r>
    </w:p>
    <w:p>
      <w:pPr>
        <w:pStyle w:val="Normal"/>
        <w:spacing w:before="0" w:after="0"/>
        <w:ind w:firstLine="709"/>
        <w:jc w:val="both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spacing w:before="0" w:after="0"/>
        <w:ind w:firstLine="709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  <w:lang w:val="ru-RU"/>
        </w:rPr>
        <w:t>ГСК оставляет за собой право изменить условия проведения и программу соревнований, предупредив участников не позднее, чем за 1 час до старта.</w:t>
      </w:r>
    </w:p>
    <w:p>
      <w:pPr>
        <w:pStyle w:val="Normal"/>
        <w:spacing w:before="0" w:after="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</w:t>
      </w:r>
      <w:r>
        <w:rPr>
          <w:rFonts w:ascii="Tinos" w:hAnsi="Tinos"/>
          <w:sz w:val="28"/>
          <w:szCs w:val="28"/>
        </w:rPr>
        <w:t xml:space="preserve">Старт всех участников с воды, финиш по пересечению линии финиша на воде. 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TimesNewRomanPSMT" w:cs="Times New Roman" w:ascii="Tinos" w:hAnsi="Tinos"/>
          <w:b w:val="false"/>
          <w:bCs w:val="false"/>
          <w:sz w:val="28"/>
          <w:szCs w:val="28"/>
        </w:rPr>
        <w:t xml:space="preserve">Очередность стартов участников определяется ГСК </w:t>
      </w:r>
    </w:p>
    <w:p>
      <w:pPr>
        <w:pStyle w:val="Normal"/>
        <w:spacing w:lineRule="auto" w:line="240" w:before="0" w:after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  <w:t xml:space="preserve">Организатор оставляет за собой право вносить изменения в правила и положения, касающиеся проведения турнира в любой момент времени.  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eastAsia="TimesNewRomanPSMT" w:cs="Times New Roman" w:ascii="Tinos" w:hAnsi="Tinos"/>
          <w:b w:val="false"/>
          <w:bCs w:val="false"/>
          <w:sz w:val="28"/>
          <w:szCs w:val="28"/>
        </w:rPr>
        <w:t xml:space="preserve">В случае принятия изменений, об этом будет сообщено на предстартовом брифинге (присутствие на нем обязательно для всех участников) - это будет являться официальным уведомлением.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NewRomanPSMT" w:cs="Times New Roman"/>
          <w:b w:val="false"/>
          <w:b w:val="false"/>
          <w:bCs w:val="false"/>
        </w:rPr>
      </w:pPr>
      <w:r>
        <w:rPr>
          <w:rFonts w:eastAsia="TimesNewRomanPSMT" w:cs="Times New Roman"/>
          <w:b w:val="false"/>
          <w:bCs w:val="false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b/>
          <w:sz w:val="28"/>
          <w:szCs w:val="28"/>
        </w:rPr>
        <w:t xml:space="preserve">10. ОПРЕДЕЛЕНИЕ ПОБЕДИТЕЛЕЙ В ЗАПЛЫВАХ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  <w:lang w:val="ru-RU"/>
        </w:rPr>
        <w:t xml:space="preserve">Участники, занявшие 1-е, 2-е и 3-е место в личных гонках в абсолютном зачете у мужчин и женщин, награждаются дипломами, медалями и памятными призами. </w:t>
      </w:r>
      <w:r>
        <w:rPr>
          <w:rFonts w:ascii="Tinos" w:hAnsi="Tinos"/>
          <w:color w:val="000000"/>
          <w:sz w:val="28"/>
          <w:szCs w:val="28"/>
          <w:lang w:val="ru-RU"/>
        </w:rPr>
        <w:t xml:space="preserve">В личной гонке, время  фиксируется по ноге участника, котора первой пересечет линию финиша.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b/>
          <w:sz w:val="28"/>
          <w:szCs w:val="28"/>
        </w:rPr>
        <w:t>11. СХОД С ДИСТАНЦИИ</w:t>
      </w:r>
    </w:p>
    <w:p>
      <w:pPr>
        <w:pStyle w:val="Normal"/>
        <w:spacing w:lineRule="auto" w:line="240" w:before="0" w:after="0"/>
        <w:ind w:firstLine="709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  <w:t xml:space="preserve">В случае, если участник решил прервать соревнование, он должен проинформировать об этом организаторов, это можно сделать в стартовом городке или на старте.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  <w:t xml:space="preserve">Медицинский персонал, спасатели, организаторы и судьи турнира вправе отозвать участника с турнира в любой момент, если они сочтут это необходимым.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  <w:t xml:space="preserve">Медицинский персонал имеет право провести дополнительное обследование участника в любой момент без объяснения причин.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nos" w:hAnsi="Tinos"/>
          <w:b/>
          <w:b/>
          <w:bCs/>
        </w:rPr>
      </w:pPr>
      <w:r>
        <w:rPr>
          <w:rFonts w:ascii="Tinos" w:hAnsi="Tinos"/>
          <w:b/>
          <w:bCs/>
        </w:rPr>
      </w:r>
    </w:p>
    <w:p>
      <w:pPr>
        <w:pStyle w:val="Normal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  <w:lang w:val="ru-RU"/>
        </w:rPr>
        <w:t>12. ФИНАНСИРОВАНИЕ</w:t>
      </w:r>
    </w:p>
    <w:p>
      <w:pPr>
        <w:pStyle w:val="Normal"/>
        <w:spacing w:before="0" w:after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  <w:lang w:val="ru-RU"/>
        </w:rPr>
        <w:t>Расходы, связанные с проведением и организацией соревнований, проездом судей к месту соревнований и обратно, производятся за счёт лимитных средств филиала АО «Концерн Росэнергоатом» «Кольская атомная станция».</w:t>
      </w:r>
    </w:p>
    <w:p>
      <w:pPr>
        <w:pStyle w:val="Normal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sz w:val="28"/>
          <w:szCs w:val="28"/>
          <w:lang w:val="ru-RU"/>
        </w:rPr>
        <w:t>Расходы, связанные с проездом участников к месту соревнований и обратно, провозом снаряжения, питанием в пути, страхованием участников на время турнира оплачиваются за счёт командирующих организаций.</w:t>
      </w:r>
    </w:p>
    <w:p>
      <w:pPr>
        <w:pStyle w:val="Normal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  <w:lang w:val="ru-RU"/>
        </w:rPr>
        <w:t>15. ЗАЯВКИ НА УЧАСТИ</w:t>
      </w:r>
    </w:p>
    <w:p>
      <w:pPr>
        <w:pStyle w:val="Normal"/>
        <w:spacing w:before="0" w:after="46"/>
        <w:ind w:firstLine="709"/>
        <w:jc w:val="both"/>
        <w:rPr/>
      </w:pPr>
      <w:r>
        <w:rPr>
          <w:rFonts w:ascii="Tinos" w:hAnsi="Tinos"/>
          <w:sz w:val="28"/>
          <w:szCs w:val="28"/>
          <w:lang w:val="ru-RU"/>
        </w:rPr>
        <w:t xml:space="preserve">Предварительные заявки можно отправлять до 15:00 27 </w:t>
      </w:r>
      <w:r>
        <w:rPr>
          <w:rFonts w:ascii="Tinos" w:hAnsi="Tinos"/>
          <w:sz w:val="28"/>
          <w:szCs w:val="28"/>
          <w:u w:val="none"/>
          <w:lang w:val="ru-RU"/>
        </w:rPr>
        <w:t>июня 2025 г.</w:t>
      </w:r>
      <w:r>
        <w:rPr>
          <w:rFonts w:ascii="Tinos" w:hAnsi="Tinos"/>
          <w:sz w:val="28"/>
          <w:szCs w:val="28"/>
          <w:lang w:val="ru-RU"/>
        </w:rPr>
        <w:t xml:space="preserve"> по эл. почте: </w:t>
      </w:r>
      <w:hyperlink r:id="rId3">
        <w:r>
          <w:rPr>
            <w:rFonts w:ascii="Tinos" w:hAnsi="Tinos"/>
            <w:b w:val="false"/>
            <w:i w:val="false"/>
            <w:caps w:val="false"/>
            <w:smallCaps w:val="false"/>
            <w:color w:val="0000FF"/>
            <w:spacing w:val="0"/>
            <w:sz w:val="28"/>
            <w:szCs w:val="28"/>
            <w:u w:val="single"/>
            <w:lang w:val="ru-RU"/>
          </w:rPr>
          <w:t>ChernousyakEP@kolnpp.rosenergoatom.ru</w:t>
        </w:r>
      </w:hyperlink>
      <w:r>
        <w:rPr>
          <w:rFonts w:ascii="Tinos" w:hAnsi="Tinos"/>
          <w:sz w:val="28"/>
          <w:szCs w:val="28"/>
          <w:lang w:val="ru-RU"/>
        </w:rPr>
        <w:t>.</w:t>
      </w:r>
      <w:r>
        <w:rPr>
          <w:rFonts w:ascii="Tinos" w:hAnsi="Tinos"/>
          <w:b w:val="false"/>
          <w:bCs w:val="false"/>
          <w:sz w:val="28"/>
          <w:szCs w:val="28"/>
          <w:lang w:val="ru-RU"/>
        </w:rPr>
        <w:t>; раб. тел. 8 (81532) 42268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ascii="Tinos" w:hAnsi="Tinos"/>
          <w:sz w:val="28"/>
          <w:szCs w:val="28"/>
          <w:lang w:val="ru-RU"/>
        </w:rPr>
        <w:t>В мандатную комиссию предъявляются:</w:t>
      </w:r>
    </w:p>
    <w:p>
      <w:pPr>
        <w:pStyle w:val="Normal"/>
        <w:numPr>
          <w:ilvl w:val="0"/>
          <w:numId w:val="1"/>
        </w:numPr>
        <w:spacing w:before="0" w:after="0"/>
        <w:ind w:left="0"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  <w:lang w:val="ru-RU"/>
        </w:rPr>
        <w:t>Именной страховой полис от НС на время проведения турнира;</w:t>
      </w:r>
    </w:p>
    <w:p>
      <w:pPr>
        <w:pStyle w:val="Normal"/>
        <w:numPr>
          <w:ilvl w:val="0"/>
          <w:numId w:val="1"/>
        </w:numPr>
        <w:spacing w:before="0" w:after="0"/>
        <w:ind w:left="0"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  <w:lang w:val="ru-RU"/>
        </w:rPr>
        <w:t>Расписка в умении плавать, наличии достаточного опыта, необходимом уровне физической подготовки, и осознании возможного риска для жизни;</w:t>
      </w:r>
    </w:p>
    <w:p>
      <w:pPr>
        <w:pStyle w:val="Normal"/>
        <w:numPr>
          <w:ilvl w:val="0"/>
          <w:numId w:val="1"/>
        </w:numPr>
        <w:spacing w:before="0" w:after="0"/>
        <w:ind w:left="0"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before="0" w:after="0"/>
        <w:ind w:left="0" w:firstLine="709"/>
        <w:jc w:val="both"/>
        <w:rPr>
          <w:rFonts w:ascii="Tinos" w:hAnsi="Tinos" w:cs="Times New Roman"/>
          <w:sz w:val="28"/>
          <w:szCs w:val="28"/>
          <w:lang w:val="ru-RU"/>
        </w:rPr>
      </w:pPr>
      <w:r>
        <w:rPr>
          <w:rFonts w:cs="Times New Roman" w:ascii="Tinos" w:hAnsi="Tinos"/>
          <w:sz w:val="28"/>
          <w:szCs w:val="28"/>
          <w:lang w:val="ru-RU"/>
        </w:rPr>
      </w:r>
    </w:p>
    <w:p>
      <w:pPr>
        <w:pStyle w:val="Normal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  <w:lang w:val="ru-RU"/>
        </w:rPr>
        <w:t>Настоящее Положение является официальным приглашением на соревнования.</w:t>
      </w:r>
    </w:p>
    <w:p>
      <w:pPr>
        <w:pStyle w:val="Normal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nos" w:hAnsi="Tinos" w:eastAsia="Times New Roman" w:cs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620" w:gutter="0" w:header="0" w:top="900" w:footer="0" w:bottom="35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aa2208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0">
    <w:name w:val="Титульный текст"/>
    <w:basedOn w:val="Normal"/>
    <w:qFormat/>
    <w:pPr>
      <w:tabs>
        <w:tab w:val="clear" w:pos="709"/>
        <w:tab w:val="left" w:pos="1134" w:leader="none"/>
        <w:tab w:val="left" w:pos="5670" w:leader="none"/>
        <w:tab w:val="left" w:pos="6804" w:leader="none"/>
      </w:tabs>
    </w:pPr>
    <w:rPr>
      <w:sz w:val="28"/>
      <w:szCs w:val="28"/>
      <w:lang w:val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pPr>
      <w:tabs>
        <w:tab w:val="clear" w:pos="709"/>
        <w:tab w:val="center" w:pos="4153" w:leader="none"/>
        <w:tab w:val="right" w:pos="8306" w:leader="none"/>
      </w:tabs>
    </w:pPr>
    <w:rPr>
      <w:szCs w:val="20"/>
      <w:lang w:val="ru-RU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ChernousyakEP@kolnpp.rosenergoatom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7845</TotalTime>
  <Application>LibreOffice/7.4.2.1$Linux_X86_64 LibreOffice_project/9aa620d95e79ba15d51b68939fcba245c52dea2d</Application>
  <AppVersion>15.0000</AppVersion>
  <Pages>5</Pages>
  <Words>978</Words>
  <Characters>6655</Characters>
  <CharactersWithSpaces>7715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2022-06-10T07:07:00Z</dcterms:created>
  <dc:creator>Анна М. Тютерева</dc:creator>
  <dc:description/>
  <dc:language>ru-RU</dc:language>
  <cp:lastModifiedBy/>
  <cp:lastPrinted>2025-06-17T13:30:32Z</cp:lastPrinted>
  <dcterms:modified xsi:type="dcterms:W3CDTF">2025-06-17T13:33:07Z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